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ptos" w:hAnsi="Aptos"/>
          <w:color w:val="000000" w:themeColor="text1"/>
          <w:sz w:val="24"/>
          <w:szCs w:val="24"/>
        </w:rPr>
        <w:id w:val="-526636211"/>
        <w:docPartObj>
          <w:docPartGallery w:val="Cover Pages"/>
          <w:docPartUnique/>
        </w:docPartObj>
      </w:sdtPr>
      <w:sdtEndPr>
        <w:rPr>
          <w:rFonts w:eastAsia="Times New Roman" w:cs="Circular Std Book"/>
          <w:b/>
          <w:noProof/>
          <w:lang w:eastAsia="en-GB"/>
        </w:rPr>
      </w:sdtEndPr>
      <w:sdtContent>
        <w:p w14:paraId="128FC0E8" w14:textId="76434833" w:rsidR="00766B6E" w:rsidRPr="000C581E" w:rsidRDefault="00766B6E">
          <w:pPr>
            <w:rPr>
              <w:rFonts w:ascii="Aptos" w:hAnsi="Aptos"/>
              <w:color w:val="000000" w:themeColor="text1"/>
              <w:sz w:val="24"/>
              <w:szCs w:val="24"/>
            </w:rPr>
          </w:pPr>
          <w:r w:rsidRPr="000C581E">
            <w:rPr>
              <w:rFonts w:ascii="Aptos" w:hAnsi="Aptos"/>
              <w:noProof/>
              <w:color w:val="000000" w:themeColor="text1"/>
              <w:sz w:val="24"/>
              <w:szCs w:val="24"/>
              <w:lang w:eastAsia="en-GB"/>
            </w:rPr>
            <mc:AlternateContent>
              <mc:Choice Requires="wpg">
                <w:drawing>
                  <wp:anchor distT="0" distB="0" distL="114300" distR="114300" simplePos="0" relativeHeight="251658241" behindDoc="0" locked="0" layoutInCell="1" allowOverlap="1" wp14:anchorId="7BB8533F" wp14:editId="163F8373">
                    <wp:simplePos x="0" y="0"/>
                    <wp:positionH relativeFrom="page">
                      <wp:align>right</wp:align>
                    </wp:positionH>
                    <wp:positionV relativeFrom="page">
                      <wp:align>top</wp:align>
                    </wp:positionV>
                    <wp:extent cx="3113670" cy="10058400"/>
                    <wp:effectExtent l="0" t="0" r="2413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BB8533F" id="Group 453" o:spid="_x0000_s1026" style="position:absolute;margin-left:193.95pt;margin-top:0;width:245.15pt;height:11in;z-index:251658241;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B1UTmmFgMAAJYKAAAOAAAAAAAAAAAAAAAAAC4C&#10;AABkcnMvZTJvRG9jLnhtbFBLAQItABQABgAIAAAAIQANdl2G3QAAAAYBAAAPAAAAAAAAAAAAAAAA&#10;AHAFAABkcnMvZG93bnJldi54bWxQSwUGAAAAAAQABADzAAAAegY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05C83431" w14:textId="168B2963" w:rsidR="000D17EE" w:rsidRPr="00E90301" w:rsidRDefault="00B51299">
                                <w:pPr>
                                  <w:pStyle w:val="NoSpacing"/>
                                  <w:rPr>
                                    <w:rFonts w:ascii="Aptos" w:hAnsi="Aptos"/>
                                    <w:color w:val="FFFFFF" w:themeColor="background1"/>
                                    <w:sz w:val="96"/>
                                    <w:szCs w:val="96"/>
                                  </w:rPr>
                                </w:pPr>
                                <w:r w:rsidRPr="00E90301">
                                  <w:rPr>
                                    <w:rFonts w:ascii="Aptos" w:hAnsi="Aptos"/>
                                    <w:color w:val="FFFFFF" w:themeColor="background1"/>
                                    <w:sz w:val="96"/>
                                    <w:szCs w:val="96"/>
                                  </w:rPr>
                                  <w:t>2025</w:t>
                                </w:r>
                              </w:p>
                            </w:sdtContent>
                          </w:sdt>
                        </w:txbxContent>
                      </v:textbox>
                    </v:rect>
                    <v:rect id="Rectangle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" filled="f" strokecolor="white" strokeweight="1pt">
                      <v:fill opacity="52428f"/>
                      <v:shadow color="#d8d8d8" offset="3pt,3pt"/>
                      <v:textbox inset="28.8pt,14.4pt,14.4pt,14.4pt">
                        <w:txbxContent>
                          <w:p w14:paraId="1E2B9B61" w14:textId="67E056C4" w:rsidR="000D17EE" w:rsidRDefault="000D17EE">
                            <w:pPr>
                              <w:pStyle w:val="NoSpacing"/>
                              <w:spacing w:line="360" w:lineRule="auto"/>
                              <w:rPr>
                                <w:color w:val="FFFFFF" w:themeColor="background1"/>
                              </w:rPr>
                            </w:pPr>
                            <w:r w:rsidRPr="00CC7BC1">
                              <w:rPr>
                                <w:noProof/>
                                <w:lang w:eastAsia="en-GB"/>
                              </w:rPr>
                              <w:drawing>
                                <wp:inline distT="0" distB="0" distL="0" distR="0" wp14:anchorId="246D9684" wp14:editId="09D87991">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v:textbox>
                    </v:rect>
                    <w10:wrap anchorx="page" anchory="page"/>
                  </v:group>
                </w:pict>
              </mc:Fallback>
            </mc:AlternateContent>
          </w:r>
        </w:p>
        <w:p w14:paraId="1800D6BA" w14:textId="20620F9A" w:rsidR="005D29E9" w:rsidRPr="000C581E" w:rsidRDefault="005D29E9">
          <w:pPr>
            <w:rPr>
              <w:rFonts w:ascii="Aptos" w:eastAsia="Times New Roman" w:hAnsi="Aptos" w:cs="Circular Std Book"/>
              <w:b/>
              <w:noProof/>
              <w:color w:val="000000" w:themeColor="text1"/>
              <w:sz w:val="24"/>
              <w:szCs w:val="24"/>
              <w:lang w:eastAsia="en-GB"/>
            </w:rPr>
          </w:pPr>
        </w:p>
        <w:p w14:paraId="23F034E3" w14:textId="77777777" w:rsidR="005D29E9" w:rsidRPr="000C581E" w:rsidRDefault="005D29E9">
          <w:pPr>
            <w:rPr>
              <w:rFonts w:ascii="Aptos" w:eastAsia="Times New Roman" w:hAnsi="Aptos" w:cs="Circular Std Book"/>
              <w:b/>
              <w:noProof/>
              <w:color w:val="000000" w:themeColor="text1"/>
              <w:sz w:val="24"/>
              <w:szCs w:val="24"/>
              <w:lang w:eastAsia="en-GB"/>
            </w:rPr>
          </w:pPr>
        </w:p>
        <w:p w14:paraId="0FC072E8" w14:textId="77777777" w:rsidR="005D29E9" w:rsidRPr="000C581E" w:rsidRDefault="005D29E9">
          <w:pPr>
            <w:rPr>
              <w:rFonts w:ascii="Aptos" w:eastAsia="Times New Roman" w:hAnsi="Aptos" w:cs="Circular Std Book"/>
              <w:b/>
              <w:noProof/>
              <w:color w:val="000000" w:themeColor="text1"/>
              <w:sz w:val="24"/>
              <w:szCs w:val="24"/>
              <w:lang w:eastAsia="en-GB"/>
            </w:rPr>
          </w:pPr>
        </w:p>
        <w:p w14:paraId="4F144A53" w14:textId="77777777" w:rsidR="005D29E9" w:rsidRPr="000C581E" w:rsidRDefault="005D29E9">
          <w:pPr>
            <w:rPr>
              <w:rFonts w:ascii="Aptos" w:eastAsia="Times New Roman" w:hAnsi="Aptos" w:cs="Circular Std Book"/>
              <w:b/>
              <w:noProof/>
              <w:color w:val="000000" w:themeColor="text1"/>
              <w:sz w:val="24"/>
              <w:szCs w:val="24"/>
              <w:lang w:eastAsia="en-GB"/>
            </w:rPr>
          </w:pPr>
        </w:p>
        <w:p w14:paraId="20CD6163" w14:textId="0E35D427" w:rsidR="005D29E9" w:rsidRPr="000C581E" w:rsidRDefault="001F0F21">
          <w:pPr>
            <w:rPr>
              <w:rFonts w:ascii="Aptos" w:eastAsia="Times New Roman" w:hAnsi="Aptos" w:cs="Circular Std Book"/>
              <w:b/>
              <w:noProof/>
              <w:color w:val="000000" w:themeColor="text1"/>
              <w:sz w:val="24"/>
              <w:szCs w:val="24"/>
              <w:lang w:eastAsia="en-GB"/>
            </w:rPr>
          </w:pPr>
          <w:r w:rsidRPr="000C581E">
            <w:rPr>
              <w:rFonts w:ascii="Aptos" w:hAnsi="Aptos"/>
              <w:noProof/>
              <w:color w:val="000000" w:themeColor="text1"/>
              <w:sz w:val="24"/>
              <w:szCs w:val="24"/>
              <w:lang w:eastAsia="en-GB"/>
            </w:rPr>
            <mc:AlternateContent>
              <mc:Choice Requires="wps">
                <w:drawing>
                  <wp:anchor distT="0" distB="0" distL="114300" distR="114300" simplePos="0" relativeHeight="251658242" behindDoc="0" locked="0" layoutInCell="0" allowOverlap="1" wp14:anchorId="6D98B51E" wp14:editId="2E75B3B2">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7503268" cy="640080"/>
                    <wp:effectExtent l="0" t="0" r="0" b="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3268" cy="640080"/>
                            </a:xfrm>
                            <a:prstGeom prst="rect">
                              <a:avLst/>
                            </a:prstGeom>
                            <a:noFill/>
                            <a:ln w="19050">
                              <a:noFill/>
                              <a:miter lim="800000"/>
                              <a:headEnd/>
                              <a:tailEnd/>
                            </a:ln>
                          </wps:spPr>
                          <wps:txbx>
                            <w:txbxContent>
                              <w:p w14:paraId="3062C946" w14:textId="0F9D8BC1" w:rsidR="000D17EE" w:rsidRPr="00CF1025" w:rsidRDefault="000D17EE" w:rsidP="00AF1208">
                                <w:pPr>
                                  <w:pStyle w:val="Heading1"/>
                                  <w:jc w:val="left"/>
                                  <w:rPr>
                                    <w:i/>
                                    <w:sz w:val="24"/>
                                    <w:szCs w:val="24"/>
                                    <w:u w:val="none"/>
                                    <w:lang w:val="en-US"/>
                                  </w:rPr>
                                </w:pPr>
                              </w:p>
                              <w:p w14:paraId="0A358864" w14:textId="3152CF64" w:rsidR="000D17EE" w:rsidRPr="00E90301" w:rsidRDefault="00F10933" w:rsidP="00AF1208">
                                <w:pPr>
                                  <w:pStyle w:val="Heading1"/>
                                  <w:jc w:val="left"/>
                                  <w:rPr>
                                    <w:rFonts w:ascii="Aptos" w:hAnsi="Aptos"/>
                                    <w:u w:val="none"/>
                                    <w:lang w:val="en-US"/>
                                  </w:rPr>
                                </w:pPr>
                                <w:r>
                                  <w:rPr>
                                    <w:rFonts w:ascii="Aptos" w:hAnsi="Aptos"/>
                                    <w:u w:val="none"/>
                                    <w:lang w:val="en-US"/>
                                  </w:rPr>
                                  <w:t>Fam</w:t>
                                </w:r>
                                <w:r w:rsidR="007408A6">
                                  <w:rPr>
                                    <w:rFonts w:ascii="Aptos" w:hAnsi="Aptos"/>
                                    <w:u w:val="none"/>
                                    <w:lang w:val="en-US"/>
                                  </w:rPr>
                                  <w:t>ily Advocate</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6D98B51E" id="Rectangle 16" o:spid="_x0000_s1030" style="position:absolute;margin-left:0;margin-top:0;width:590.8pt;height:50.4pt;z-index:251658242;visibility:visible;mso-wrap-style:square;mso-width-percent:0;mso-height-percent:73;mso-top-percent:250;mso-wrap-distance-left:9pt;mso-wrap-distance-top:0;mso-wrap-distance-right:9pt;mso-wrap-distance-bottom:0;mso-position-horizontal:left;mso-position-horizontal-relative:page;mso-position-vertical-relative:page;mso-width-percent: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" o:allowincell="f" filled="f" stroked="f" strokeweight="1.5pt">
                    <v:textbox style="mso-fit-shape-to-text:t" inset="14.4pt,,14.4pt">
                      <w:txbxContent>
                        <w:p w14:paraId="3062C946" w14:textId="0F9D8BC1" w:rsidR="000D17EE" w:rsidRPr="00CF1025" w:rsidRDefault="000D17EE" w:rsidP="00AF1208">
                          <w:pPr>
                            <w:pStyle w:val="Heading1"/>
                            <w:jc w:val="left"/>
                            <w:rPr>
                              <w:i/>
                              <w:sz w:val="24"/>
                              <w:szCs w:val="24"/>
                              <w:u w:val="none"/>
                              <w:lang w:val="en-US"/>
                            </w:rPr>
                          </w:pPr>
                        </w:p>
                        <w:p w14:paraId="0A358864" w14:textId="3152CF64" w:rsidR="000D17EE" w:rsidRPr="00E90301" w:rsidRDefault="00F10933" w:rsidP="00AF1208">
                          <w:pPr>
                            <w:pStyle w:val="Heading1"/>
                            <w:jc w:val="left"/>
                            <w:rPr>
                              <w:rFonts w:ascii="Aptos" w:hAnsi="Aptos"/>
                              <w:u w:val="none"/>
                              <w:lang w:val="en-US"/>
                            </w:rPr>
                          </w:pPr>
                          <w:r>
                            <w:rPr>
                              <w:rFonts w:ascii="Aptos" w:hAnsi="Aptos"/>
                              <w:u w:val="none"/>
                              <w:lang w:val="en-US"/>
                            </w:rPr>
                            <w:t>Fam</w:t>
                          </w:r>
                          <w:r w:rsidR="007408A6">
                            <w:rPr>
                              <w:rFonts w:ascii="Aptos" w:hAnsi="Aptos"/>
                              <w:u w:val="none"/>
                              <w:lang w:val="en-US"/>
                            </w:rPr>
                            <w:t>ily Advocate</w:t>
                          </w:r>
                        </w:p>
                      </w:txbxContent>
                    </v:textbox>
                    <w10:wrap anchorx="page" anchory="page"/>
                  </v:rect>
                </w:pict>
              </mc:Fallback>
            </mc:AlternateContent>
          </w:r>
        </w:p>
        <w:p w14:paraId="1769CB44" w14:textId="29D9963E" w:rsidR="005D29E9" w:rsidRPr="000C581E" w:rsidRDefault="005D29E9">
          <w:pPr>
            <w:rPr>
              <w:rFonts w:ascii="Aptos" w:eastAsia="Times New Roman" w:hAnsi="Aptos" w:cs="Circular Std Book"/>
              <w:b/>
              <w:noProof/>
              <w:color w:val="000000" w:themeColor="text1"/>
              <w:sz w:val="24"/>
              <w:szCs w:val="24"/>
              <w:lang w:eastAsia="en-GB"/>
            </w:rPr>
          </w:pPr>
        </w:p>
        <w:p w14:paraId="2411E0CB" w14:textId="32FC6DAA" w:rsidR="005D29E9" w:rsidRPr="000C581E" w:rsidRDefault="005D29E9">
          <w:pPr>
            <w:rPr>
              <w:rFonts w:ascii="Aptos" w:eastAsia="Times New Roman" w:hAnsi="Aptos" w:cs="Circular Std Book"/>
              <w:b/>
              <w:noProof/>
              <w:color w:val="000000" w:themeColor="text1"/>
              <w:sz w:val="24"/>
              <w:szCs w:val="24"/>
              <w:lang w:eastAsia="en-GB"/>
            </w:rPr>
          </w:pPr>
        </w:p>
        <w:p w14:paraId="15BEAF16" w14:textId="0F323C1F" w:rsidR="005D29E9" w:rsidRPr="000C581E" w:rsidRDefault="005D29E9">
          <w:pPr>
            <w:rPr>
              <w:rFonts w:ascii="Aptos" w:eastAsia="Times New Roman" w:hAnsi="Aptos" w:cs="Circular Std Book"/>
              <w:b/>
              <w:noProof/>
              <w:color w:val="000000" w:themeColor="text1"/>
              <w:sz w:val="24"/>
              <w:szCs w:val="24"/>
              <w:lang w:eastAsia="en-GB"/>
            </w:rPr>
          </w:pPr>
        </w:p>
        <w:p w14:paraId="4000CBE6" w14:textId="15393D77" w:rsidR="005D29E9" w:rsidRPr="000C581E" w:rsidRDefault="000F686F">
          <w:pPr>
            <w:rPr>
              <w:rFonts w:ascii="Aptos" w:eastAsia="Times New Roman" w:hAnsi="Aptos" w:cs="Circular Std Book"/>
              <w:b/>
              <w:noProof/>
              <w:color w:val="000000" w:themeColor="text1"/>
              <w:sz w:val="24"/>
              <w:szCs w:val="24"/>
              <w:lang w:eastAsia="en-GB"/>
            </w:rPr>
          </w:pPr>
          <w:r w:rsidRPr="000C581E">
            <w:rPr>
              <w:rFonts w:ascii="Aptos" w:hAnsi="Aptos"/>
              <w:noProof/>
              <w:color w:val="000000" w:themeColor="text1"/>
              <w:sz w:val="24"/>
              <w:szCs w:val="24"/>
              <w:highlight w:val="yellow"/>
              <w:lang w:eastAsia="en-GB"/>
            </w:rPr>
            <w:drawing>
              <wp:anchor distT="0" distB="0" distL="114300" distR="114300" simplePos="0" relativeHeight="251658245" behindDoc="0" locked="0" layoutInCell="1" allowOverlap="1" wp14:anchorId="62E41F02" wp14:editId="61F27CAA">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26207E14" w14:textId="6F6045AE" w:rsidR="005D29E9" w:rsidRPr="000C581E" w:rsidRDefault="005D29E9">
          <w:pPr>
            <w:rPr>
              <w:rFonts w:ascii="Aptos" w:eastAsia="Times New Roman" w:hAnsi="Aptos" w:cs="Circular Std Book"/>
              <w:b/>
              <w:noProof/>
              <w:color w:val="000000" w:themeColor="text1"/>
              <w:sz w:val="24"/>
              <w:szCs w:val="24"/>
              <w:lang w:eastAsia="en-GB"/>
            </w:rPr>
          </w:pPr>
        </w:p>
        <w:p w14:paraId="16222C87" w14:textId="77777777" w:rsidR="005D29E9" w:rsidRPr="000C581E" w:rsidRDefault="005D29E9">
          <w:pPr>
            <w:rPr>
              <w:rFonts w:ascii="Aptos" w:eastAsia="Times New Roman" w:hAnsi="Aptos" w:cs="Circular Std Book"/>
              <w:b/>
              <w:noProof/>
              <w:color w:val="000000" w:themeColor="text1"/>
              <w:sz w:val="24"/>
              <w:szCs w:val="24"/>
              <w:lang w:eastAsia="en-GB"/>
            </w:rPr>
          </w:pPr>
        </w:p>
        <w:p w14:paraId="41EBDC2A" w14:textId="77777777" w:rsidR="005D29E9" w:rsidRPr="000C581E" w:rsidRDefault="005D29E9">
          <w:pPr>
            <w:rPr>
              <w:rFonts w:ascii="Aptos" w:eastAsia="Times New Roman" w:hAnsi="Aptos" w:cs="Circular Std Book"/>
              <w:b/>
              <w:noProof/>
              <w:color w:val="000000" w:themeColor="text1"/>
              <w:sz w:val="24"/>
              <w:szCs w:val="24"/>
              <w:lang w:eastAsia="en-GB"/>
            </w:rPr>
          </w:pPr>
        </w:p>
        <w:p w14:paraId="7544C5B7" w14:textId="77777777" w:rsidR="005D29E9" w:rsidRPr="000C581E" w:rsidRDefault="005D29E9">
          <w:pPr>
            <w:rPr>
              <w:rFonts w:ascii="Aptos" w:eastAsia="Times New Roman" w:hAnsi="Aptos" w:cs="Circular Std Book"/>
              <w:b/>
              <w:noProof/>
              <w:color w:val="000000" w:themeColor="text1"/>
              <w:sz w:val="24"/>
              <w:szCs w:val="24"/>
              <w:lang w:eastAsia="en-GB"/>
            </w:rPr>
          </w:pPr>
        </w:p>
        <w:p w14:paraId="010E4C27" w14:textId="77777777" w:rsidR="005D29E9" w:rsidRPr="000C581E" w:rsidRDefault="005D29E9">
          <w:pPr>
            <w:rPr>
              <w:rFonts w:ascii="Aptos" w:eastAsia="Times New Roman" w:hAnsi="Aptos" w:cs="Circular Std Book"/>
              <w:b/>
              <w:noProof/>
              <w:color w:val="000000" w:themeColor="text1"/>
              <w:sz w:val="24"/>
              <w:szCs w:val="24"/>
              <w:lang w:eastAsia="en-GB"/>
            </w:rPr>
          </w:pPr>
        </w:p>
        <w:p w14:paraId="589859D7" w14:textId="77777777" w:rsidR="005D29E9" w:rsidRPr="000C581E" w:rsidRDefault="005D29E9">
          <w:pPr>
            <w:rPr>
              <w:rFonts w:ascii="Aptos" w:eastAsia="Times New Roman" w:hAnsi="Aptos" w:cs="Circular Std Book"/>
              <w:b/>
              <w:noProof/>
              <w:color w:val="000000" w:themeColor="text1"/>
              <w:sz w:val="24"/>
              <w:szCs w:val="24"/>
              <w:lang w:eastAsia="en-GB"/>
            </w:rPr>
          </w:pPr>
        </w:p>
        <w:p w14:paraId="7BD3EE1E" w14:textId="77777777" w:rsidR="005D29E9" w:rsidRPr="000C581E" w:rsidRDefault="005D29E9">
          <w:pPr>
            <w:rPr>
              <w:rFonts w:ascii="Aptos" w:eastAsia="Times New Roman" w:hAnsi="Aptos" w:cs="Circular Std Book"/>
              <w:b/>
              <w:noProof/>
              <w:color w:val="000000" w:themeColor="text1"/>
              <w:sz w:val="24"/>
              <w:szCs w:val="24"/>
              <w:lang w:eastAsia="en-GB"/>
            </w:rPr>
          </w:pPr>
        </w:p>
        <w:p w14:paraId="5E1F01EE" w14:textId="77777777" w:rsidR="005D29E9" w:rsidRPr="000C581E" w:rsidRDefault="005D29E9">
          <w:pPr>
            <w:rPr>
              <w:rFonts w:ascii="Aptos" w:eastAsia="Times New Roman" w:hAnsi="Aptos" w:cs="Circular Std Book"/>
              <w:b/>
              <w:noProof/>
              <w:color w:val="000000" w:themeColor="text1"/>
              <w:sz w:val="24"/>
              <w:szCs w:val="24"/>
              <w:lang w:eastAsia="en-GB"/>
            </w:rPr>
          </w:pPr>
        </w:p>
        <w:p w14:paraId="1DFC7B12" w14:textId="77777777" w:rsidR="005D29E9" w:rsidRPr="000C581E" w:rsidRDefault="005D29E9">
          <w:pPr>
            <w:rPr>
              <w:rFonts w:ascii="Aptos" w:eastAsia="Times New Roman" w:hAnsi="Aptos" w:cs="Circular Std Book"/>
              <w:b/>
              <w:noProof/>
              <w:color w:val="000000" w:themeColor="text1"/>
              <w:sz w:val="24"/>
              <w:szCs w:val="24"/>
              <w:lang w:eastAsia="en-GB"/>
            </w:rPr>
          </w:pPr>
        </w:p>
        <w:p w14:paraId="75F83FB3" w14:textId="77777777" w:rsidR="005D29E9" w:rsidRPr="000C581E" w:rsidRDefault="005D29E9">
          <w:pPr>
            <w:rPr>
              <w:rFonts w:ascii="Aptos" w:eastAsia="Times New Roman" w:hAnsi="Aptos" w:cs="Circular Std Book"/>
              <w:b/>
              <w:noProof/>
              <w:color w:val="000000" w:themeColor="text1"/>
              <w:sz w:val="24"/>
              <w:szCs w:val="24"/>
              <w:lang w:eastAsia="en-GB"/>
            </w:rPr>
          </w:pPr>
        </w:p>
        <w:p w14:paraId="07A7850C" w14:textId="77777777" w:rsidR="005D29E9" w:rsidRPr="000C581E" w:rsidRDefault="005D29E9">
          <w:pPr>
            <w:rPr>
              <w:rFonts w:ascii="Aptos" w:eastAsia="Times New Roman" w:hAnsi="Aptos" w:cs="Circular Std Book"/>
              <w:b/>
              <w:noProof/>
              <w:color w:val="000000" w:themeColor="text1"/>
              <w:sz w:val="24"/>
              <w:szCs w:val="24"/>
              <w:lang w:eastAsia="en-GB"/>
            </w:rPr>
          </w:pPr>
        </w:p>
        <w:p w14:paraId="09ADF252" w14:textId="77777777" w:rsidR="005D29E9" w:rsidRPr="000C581E" w:rsidRDefault="005D29E9">
          <w:pPr>
            <w:rPr>
              <w:rFonts w:ascii="Aptos" w:eastAsia="Times New Roman" w:hAnsi="Aptos" w:cs="Circular Std Book"/>
              <w:b/>
              <w:noProof/>
              <w:color w:val="000000" w:themeColor="text1"/>
              <w:sz w:val="24"/>
              <w:szCs w:val="24"/>
              <w:lang w:eastAsia="en-GB"/>
            </w:rPr>
          </w:pPr>
        </w:p>
        <w:p w14:paraId="2BF4CBCA" w14:textId="77777777" w:rsidR="005D29E9" w:rsidRPr="000C581E" w:rsidRDefault="005D29E9">
          <w:pPr>
            <w:rPr>
              <w:rFonts w:ascii="Aptos" w:eastAsia="Times New Roman" w:hAnsi="Aptos" w:cs="Circular Std Book"/>
              <w:b/>
              <w:noProof/>
              <w:color w:val="000000" w:themeColor="text1"/>
              <w:sz w:val="24"/>
              <w:szCs w:val="24"/>
              <w:lang w:eastAsia="en-GB"/>
            </w:rPr>
          </w:pPr>
        </w:p>
        <w:p w14:paraId="6FB9FAB0" w14:textId="77777777" w:rsidR="005D29E9" w:rsidRPr="000C581E" w:rsidRDefault="005D29E9">
          <w:pPr>
            <w:rPr>
              <w:rFonts w:ascii="Aptos" w:eastAsia="Times New Roman" w:hAnsi="Aptos" w:cs="Circular Std Book"/>
              <w:b/>
              <w:noProof/>
              <w:color w:val="000000" w:themeColor="text1"/>
              <w:sz w:val="24"/>
              <w:szCs w:val="24"/>
              <w:lang w:eastAsia="en-GB"/>
            </w:rPr>
          </w:pPr>
        </w:p>
        <w:p w14:paraId="7137FB8C" w14:textId="77777777" w:rsidR="005D29E9" w:rsidRPr="000C581E" w:rsidRDefault="005D29E9">
          <w:pPr>
            <w:rPr>
              <w:rFonts w:ascii="Aptos" w:eastAsia="Times New Roman" w:hAnsi="Aptos" w:cs="Circular Std Book"/>
              <w:b/>
              <w:noProof/>
              <w:color w:val="000000" w:themeColor="text1"/>
              <w:sz w:val="24"/>
              <w:szCs w:val="24"/>
              <w:lang w:eastAsia="en-GB"/>
            </w:rPr>
          </w:pPr>
        </w:p>
        <w:p w14:paraId="469BC759" w14:textId="77777777" w:rsidR="003A5061" w:rsidRPr="000C581E" w:rsidRDefault="005D29E9" w:rsidP="003A5061">
          <w:pPr>
            <w:rPr>
              <w:rFonts w:ascii="Aptos" w:eastAsia="Times New Roman" w:hAnsi="Aptos" w:cs="Circular Std Book"/>
              <w:b/>
              <w:noProof/>
              <w:color w:val="000000" w:themeColor="text1"/>
              <w:sz w:val="24"/>
              <w:szCs w:val="24"/>
              <w:lang w:eastAsia="en-GB"/>
            </w:rPr>
          </w:pPr>
          <w:r w:rsidRPr="000C581E">
            <w:rPr>
              <w:rFonts w:ascii="Aptos" w:eastAsia="Times New Roman" w:hAnsi="Aptos" w:cs="Circular Std Book"/>
              <w:b/>
              <w:noProof/>
              <w:color w:val="000000" w:themeColor="text1"/>
              <w:sz w:val="24"/>
              <w:szCs w:val="24"/>
              <w:lang w:eastAsia="en-GB"/>
            </w:rPr>
            <w:t>Charity no: 1118727. Company no: 5581944.</w:t>
          </w:r>
        </w:p>
        <w:p w14:paraId="15322B40" w14:textId="77777777" w:rsidR="00D52E9D" w:rsidRPr="000C581E" w:rsidRDefault="00D52E9D" w:rsidP="003A5061">
          <w:pPr>
            <w:rPr>
              <w:rFonts w:ascii="Aptos" w:eastAsia="Times New Roman" w:hAnsi="Aptos" w:cs="Circular Std Book"/>
              <w:b/>
              <w:noProof/>
              <w:color w:val="000000" w:themeColor="text1"/>
              <w:sz w:val="24"/>
              <w:szCs w:val="24"/>
              <w:lang w:eastAsia="en-GB"/>
            </w:rPr>
          </w:pPr>
        </w:p>
        <w:p w14:paraId="22D963EF" w14:textId="08B7FB59" w:rsidR="00A25E31" w:rsidRPr="000C581E" w:rsidRDefault="00321655" w:rsidP="003A5061">
          <w:pPr>
            <w:rPr>
              <w:rFonts w:ascii="Aptos" w:eastAsia="Times New Roman" w:hAnsi="Aptos" w:cs="Circular Std Book"/>
              <w:b/>
              <w:noProof/>
              <w:color w:val="000000" w:themeColor="text1"/>
              <w:sz w:val="24"/>
              <w:szCs w:val="24"/>
              <w:lang w:eastAsia="en-GB"/>
            </w:rPr>
          </w:pPr>
        </w:p>
      </w:sdtContent>
    </w:sdt>
    <w:p w14:paraId="62B50CD6" w14:textId="5B7134CC" w:rsidR="007944DB" w:rsidRPr="000C581E" w:rsidRDefault="006B1FEA" w:rsidP="00AF1208">
      <w:pPr>
        <w:rPr>
          <w:rFonts w:ascii="Aptos" w:hAnsi="Aptos" w:cs="Circular Std Book"/>
          <w:color w:val="000000" w:themeColor="text1"/>
          <w:sz w:val="24"/>
          <w:szCs w:val="24"/>
        </w:rPr>
      </w:pPr>
      <w:r w:rsidRPr="000C581E">
        <w:rPr>
          <w:rFonts w:ascii="Aptos" w:hAnsi="Aptos"/>
          <w:noProof/>
          <w:lang w:eastAsia="en-GB"/>
        </w:rPr>
        <w:drawing>
          <wp:anchor distT="0" distB="0" distL="114300" distR="114300" simplePos="0" relativeHeight="251658248" behindDoc="0" locked="0" layoutInCell="1" allowOverlap="1" wp14:anchorId="7FDEFB9E" wp14:editId="77955B8C">
            <wp:simplePos x="0" y="0"/>
            <wp:positionH relativeFrom="margin">
              <wp:align>right</wp:align>
            </wp:positionH>
            <wp:positionV relativeFrom="paragraph">
              <wp:posOffset>0</wp:posOffset>
            </wp:positionV>
            <wp:extent cx="1027430" cy="1369060"/>
            <wp:effectExtent l="0" t="0" r="1270" b="2540"/>
            <wp:wrapSquare wrapText="bothSides"/>
            <wp:docPr id="1327445680"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Clients\Women in Prison\Director of Partnerships and Programmes\Sonya Headsho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27430" cy="1369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4917E8" w14:textId="77777777" w:rsidR="006B1FEA" w:rsidRPr="000C581E" w:rsidRDefault="006B1FEA" w:rsidP="00AF1208">
      <w:pPr>
        <w:rPr>
          <w:rFonts w:ascii="Aptos" w:eastAsiaTheme="majorEastAsia" w:hAnsi="Aptos" w:cstheme="majorBidi"/>
          <w:color w:val="7030A0"/>
          <w:sz w:val="36"/>
          <w:szCs w:val="36"/>
        </w:rPr>
      </w:pPr>
    </w:p>
    <w:p w14:paraId="012B9720" w14:textId="17EB05C5" w:rsidR="00AF1208" w:rsidRPr="000C581E" w:rsidRDefault="006B1FEA" w:rsidP="00AF1208">
      <w:pPr>
        <w:rPr>
          <w:rFonts w:ascii="Aptos" w:eastAsiaTheme="majorEastAsia" w:hAnsi="Aptos" w:cstheme="majorBidi"/>
          <w:color w:val="365F91" w:themeColor="accent1" w:themeShade="BF"/>
          <w:sz w:val="52"/>
          <w:szCs w:val="52"/>
        </w:rPr>
      </w:pPr>
      <w:r w:rsidRPr="000C581E">
        <w:rPr>
          <w:rFonts w:ascii="Aptos" w:eastAsiaTheme="majorEastAsia" w:hAnsi="Aptos" w:cstheme="majorBidi"/>
          <w:color w:val="7030A0"/>
          <w:sz w:val="36"/>
          <w:szCs w:val="36"/>
        </w:rPr>
        <w:t>W</w:t>
      </w:r>
      <w:r w:rsidR="00AF1208" w:rsidRPr="000C581E">
        <w:rPr>
          <w:rFonts w:ascii="Aptos" w:eastAsiaTheme="majorEastAsia" w:hAnsi="Aptos" w:cstheme="majorBidi"/>
          <w:color w:val="7030A0"/>
          <w:sz w:val="36"/>
          <w:szCs w:val="36"/>
        </w:rPr>
        <w:t>elcom</w:t>
      </w:r>
      <w:r w:rsidRPr="000C581E">
        <w:rPr>
          <w:rFonts w:ascii="Aptos" w:eastAsiaTheme="majorEastAsia" w:hAnsi="Aptos" w:cstheme="majorBidi"/>
          <w:color w:val="7030A0"/>
          <w:sz w:val="36"/>
          <w:szCs w:val="36"/>
        </w:rPr>
        <w:t>e!</w:t>
      </w:r>
      <w:r w:rsidR="00AF1208" w:rsidRPr="000C581E">
        <w:rPr>
          <w:rFonts w:ascii="Aptos" w:hAnsi="Aptos"/>
          <w:noProof/>
          <w:color w:val="7030A0"/>
          <w:sz w:val="14"/>
          <w:szCs w:val="14"/>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r w:rsidR="00AF1208" w:rsidRPr="000C581E">
        <w:rPr>
          <w:rFonts w:ascii="Aptos" w:hAnsi="Aptos"/>
          <w:noProof/>
          <w:lang w:eastAsia="en-GB"/>
        </w:rPr>
        <w:tab/>
      </w:r>
    </w:p>
    <w:p w14:paraId="5D9B06AB" w14:textId="558D9CEB" w:rsidR="00AF1208" w:rsidRPr="000C581E" w:rsidRDefault="00AF1208" w:rsidP="006B1FEA">
      <w:pPr>
        <w:rPr>
          <w:rFonts w:ascii="Aptos" w:hAnsi="Aptos"/>
          <w:sz w:val="24"/>
          <w:szCs w:val="24"/>
        </w:rPr>
      </w:pPr>
      <w:r w:rsidRPr="000C581E">
        <w:rPr>
          <w:rFonts w:ascii="Aptos" w:hAnsi="Aptos"/>
          <w:sz w:val="24"/>
          <w:szCs w:val="24"/>
        </w:rPr>
        <w:t>Dear Applicant,</w:t>
      </w:r>
    </w:p>
    <w:p w14:paraId="1D9A33C3" w14:textId="34C9B86A"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0C581E">
        <w:rPr>
          <w:rFonts w:ascii="Aptos" w:hAnsi="Aptos" w:cs="Calibri"/>
          <w:sz w:val="24"/>
          <w:szCs w:val="24"/>
          <w:vertAlign w:val="superscript"/>
        </w:rPr>
        <w:t>th</w:t>
      </w:r>
      <w:r w:rsidRPr="000C581E">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609A8145" w14:textId="77777777" w:rsidR="006B1FEA" w:rsidRPr="000C581E" w:rsidRDefault="006B1FEA" w:rsidP="000C581E">
      <w:pPr>
        <w:pStyle w:val="NoSpacing"/>
        <w:jc w:val="both"/>
        <w:rPr>
          <w:rFonts w:ascii="Aptos" w:hAnsi="Aptos" w:cs="Calibri"/>
          <w:sz w:val="24"/>
          <w:szCs w:val="24"/>
        </w:rPr>
      </w:pPr>
    </w:p>
    <w:p w14:paraId="562E6F6C" w14:textId="4F8D7584" w:rsidR="00AF1208" w:rsidRPr="000C581E" w:rsidRDefault="00AF1208" w:rsidP="000C581E">
      <w:pPr>
        <w:spacing w:line="240" w:lineRule="auto"/>
        <w:jc w:val="both"/>
        <w:rPr>
          <w:rFonts w:ascii="Aptos" w:hAnsi="Aptos" w:cs="Calibri"/>
          <w:sz w:val="24"/>
          <w:szCs w:val="24"/>
        </w:rPr>
      </w:pPr>
      <w:r w:rsidRPr="000C581E">
        <w:rPr>
          <w:rFonts w:ascii="Aptos" w:hAnsi="Aptos" w:cs="Calibri"/>
          <w:sz w:val="24"/>
          <w:szCs w:val="24"/>
        </w:rPr>
        <w:t xml:space="preserve">At Women in </w:t>
      </w:r>
      <w:proofErr w:type="gramStart"/>
      <w:r w:rsidRPr="000C581E">
        <w:rPr>
          <w:rFonts w:ascii="Aptos" w:hAnsi="Aptos" w:cs="Calibri"/>
          <w:sz w:val="24"/>
          <w:szCs w:val="24"/>
        </w:rPr>
        <w:t>Prison</w:t>
      </w:r>
      <w:proofErr w:type="gramEnd"/>
      <w:r w:rsidRPr="000C581E">
        <w:rPr>
          <w:rFonts w:ascii="Aptos" w:hAnsi="Aptos" w:cs="Calibri"/>
          <w:sz w:val="24"/>
          <w:szCs w:val="24"/>
        </w:rPr>
        <w:t xml:space="preserve">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t>
      </w:r>
      <w:proofErr w:type="gramStart"/>
      <w:r w:rsidRPr="000C581E">
        <w:rPr>
          <w:rFonts w:ascii="Aptos" w:hAnsi="Aptos" w:cs="Calibri"/>
          <w:sz w:val="24"/>
          <w:szCs w:val="24"/>
        </w:rPr>
        <w:t>work</w:t>
      </w:r>
      <w:proofErr w:type="gramEnd"/>
      <w:r w:rsidRPr="000C581E">
        <w:rPr>
          <w:rFonts w:ascii="Aptos" w:hAnsi="Aptos" w:cs="Calibri"/>
          <w:sz w:val="24"/>
          <w:szCs w:val="24"/>
        </w:rPr>
        <w:t xml:space="preserve"> and we want to see an end to the harmful imprisonment of women in England and Wales. </w:t>
      </w:r>
    </w:p>
    <w:p w14:paraId="4E756DC2" w14:textId="16DF13FD"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This is a very exciting time in Women in Prison. As a deeply value-led organisation, we know that our </w:t>
      </w:r>
      <w:r w:rsidR="0055008E" w:rsidRPr="000C581E">
        <w:rPr>
          <w:rFonts w:ascii="Aptos" w:hAnsi="Aptos" w:cs="Calibri"/>
          <w:sz w:val="24"/>
          <w:szCs w:val="24"/>
        </w:rPr>
        <w:t>recently agreed</w:t>
      </w:r>
      <w:r w:rsidRPr="000C581E">
        <w:rPr>
          <w:rFonts w:ascii="Aptos" w:hAnsi="Aptos" w:cs="Calibri"/>
          <w:sz w:val="24"/>
          <w:szCs w:val="24"/>
        </w:rPr>
        <w:t xml:space="preserve"> set of values represent</w:t>
      </w:r>
      <w:r w:rsidR="003A4638" w:rsidRPr="000C581E">
        <w:rPr>
          <w:rFonts w:ascii="Aptos" w:hAnsi="Aptos" w:cs="Calibri"/>
          <w:sz w:val="24"/>
          <w:szCs w:val="24"/>
        </w:rPr>
        <w:t>s</w:t>
      </w:r>
      <w:r w:rsidRPr="000C581E">
        <w:rPr>
          <w:rFonts w:ascii="Aptos" w:hAnsi="Aptos" w:cs="Calibri"/>
          <w:sz w:val="24"/>
          <w:szCs w:val="24"/>
        </w:rPr>
        <w:t xml:space="preserve"> the unique nature of our </w:t>
      </w:r>
      <w:proofErr w:type="gramStart"/>
      <w:r w:rsidRPr="000C581E">
        <w:rPr>
          <w:rFonts w:ascii="Aptos" w:hAnsi="Aptos" w:cs="Calibri"/>
          <w:sz w:val="24"/>
          <w:szCs w:val="24"/>
        </w:rPr>
        <w:t>organisation, and</w:t>
      </w:r>
      <w:proofErr w:type="gramEnd"/>
      <w:r w:rsidRPr="000C581E">
        <w:rPr>
          <w:rFonts w:ascii="Aptos" w:hAnsi="Aptos" w:cs="Calibri"/>
          <w:sz w:val="24"/>
          <w:szCs w:val="24"/>
        </w:rPr>
        <w:t xml:space="preserve"> also</w:t>
      </w:r>
      <w:r w:rsidR="003A4638" w:rsidRPr="000C581E">
        <w:rPr>
          <w:rFonts w:ascii="Aptos" w:hAnsi="Aptos" w:cs="Calibri"/>
          <w:sz w:val="24"/>
          <w:szCs w:val="24"/>
        </w:rPr>
        <w:t xml:space="preserve"> need to</w:t>
      </w:r>
      <w:r w:rsidRPr="000C581E">
        <w:rPr>
          <w:rFonts w:ascii="Aptos" w:hAnsi="Aptos" w:cs="Calibri"/>
          <w:sz w:val="24"/>
          <w:szCs w:val="24"/>
        </w:rPr>
        <w:t xml:space="preserve"> hold us to account for how we work in an unpredictable future.  Our new vision and purpose will guide </w:t>
      </w:r>
      <w:r w:rsidR="003A4638" w:rsidRPr="000C581E">
        <w:rPr>
          <w:rFonts w:ascii="Aptos" w:hAnsi="Aptos" w:cs="Calibri"/>
          <w:sz w:val="24"/>
          <w:szCs w:val="24"/>
        </w:rPr>
        <w:t xml:space="preserve">us as we build a strategy during 2024 to be implemented from 2025. </w:t>
      </w:r>
      <w:r w:rsidRPr="000C581E">
        <w:rPr>
          <w:rFonts w:ascii="Aptos" w:hAnsi="Aptos" w:cs="Calibri"/>
          <w:sz w:val="24"/>
          <w:szCs w:val="24"/>
        </w:rPr>
        <w:t xml:space="preserve"> </w:t>
      </w:r>
    </w:p>
    <w:p w14:paraId="0A00780F" w14:textId="77777777" w:rsidR="00AF1208" w:rsidRPr="000C581E" w:rsidRDefault="00AF1208" w:rsidP="000C581E">
      <w:pPr>
        <w:pStyle w:val="NoSpacing"/>
        <w:jc w:val="both"/>
        <w:rPr>
          <w:rFonts w:ascii="Aptos" w:hAnsi="Aptos" w:cs="Calibri"/>
          <w:sz w:val="24"/>
          <w:szCs w:val="24"/>
        </w:rPr>
      </w:pPr>
    </w:p>
    <w:p w14:paraId="4F0A7CFD"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55CFD483" w14:textId="77777777" w:rsidR="00AF1208" w:rsidRPr="000C581E" w:rsidRDefault="00AF1208" w:rsidP="000C581E">
      <w:pPr>
        <w:pStyle w:val="NoSpacing"/>
        <w:jc w:val="both"/>
        <w:rPr>
          <w:rFonts w:ascii="Aptos" w:hAnsi="Aptos" w:cs="Calibri"/>
          <w:sz w:val="24"/>
          <w:szCs w:val="24"/>
        </w:rPr>
      </w:pPr>
    </w:p>
    <w:p w14:paraId="21189A8E" w14:textId="77777777" w:rsidR="00AF1208" w:rsidRPr="000C581E" w:rsidRDefault="00AF1208" w:rsidP="000C581E">
      <w:pPr>
        <w:pStyle w:val="NoSpacing"/>
        <w:jc w:val="both"/>
        <w:rPr>
          <w:rFonts w:ascii="Aptos" w:hAnsi="Aptos" w:cs="Calibri"/>
          <w:sz w:val="24"/>
          <w:szCs w:val="24"/>
        </w:rPr>
      </w:pPr>
      <w:r w:rsidRPr="000C581E">
        <w:rPr>
          <w:rFonts w:ascii="Aptos" w:hAnsi="Aptos" w:cs="Calibri"/>
          <w:sz w:val="24"/>
          <w:szCs w:val="24"/>
        </w:rPr>
        <w:t>If you are excited by our purpose, and the breadth of what this role could offer to you, we would love to hear from you.</w:t>
      </w:r>
    </w:p>
    <w:p w14:paraId="47EE01D1" w14:textId="77777777" w:rsidR="00AF1208" w:rsidRPr="000C581E" w:rsidRDefault="00AF1208" w:rsidP="00AF1208">
      <w:pPr>
        <w:pStyle w:val="NoSpacing"/>
        <w:rPr>
          <w:rFonts w:ascii="Aptos" w:hAnsi="Aptos" w:cs="Calibri"/>
          <w:sz w:val="24"/>
          <w:szCs w:val="24"/>
        </w:rPr>
      </w:pPr>
    </w:p>
    <w:p w14:paraId="10C88CAA" w14:textId="77777777" w:rsidR="00AF1208" w:rsidRPr="000C581E" w:rsidRDefault="00AF1208" w:rsidP="00AF1208">
      <w:pPr>
        <w:pStyle w:val="NoSpacing"/>
        <w:rPr>
          <w:rFonts w:ascii="Aptos" w:hAnsi="Aptos"/>
          <w:sz w:val="24"/>
          <w:szCs w:val="24"/>
        </w:rPr>
      </w:pPr>
      <w:r w:rsidRPr="000C581E">
        <w:rPr>
          <w:rFonts w:ascii="Aptos" w:hAnsi="Aptos" w:cs="Calibri"/>
          <w:sz w:val="24"/>
          <w:szCs w:val="24"/>
        </w:rPr>
        <w:t>I look forward to meeting you.</w:t>
      </w:r>
    </w:p>
    <w:p w14:paraId="78C91226" w14:textId="77777777" w:rsidR="00AF1208" w:rsidRPr="000C581E" w:rsidRDefault="00AF1208" w:rsidP="00AF1208">
      <w:pPr>
        <w:rPr>
          <w:rFonts w:ascii="Aptos" w:hAnsi="Aptos"/>
          <w:sz w:val="24"/>
          <w:szCs w:val="24"/>
        </w:rPr>
      </w:pPr>
      <w:r w:rsidRPr="000C581E">
        <w:rPr>
          <w:rFonts w:ascii="Aptos" w:hAnsi="Aptos"/>
          <w:noProof/>
          <w:sz w:val="24"/>
          <w:szCs w:val="24"/>
          <w:lang w:eastAsia="en-GB"/>
        </w:rPr>
        <w:drawing>
          <wp:inline distT="0" distB="0" distL="0" distR="0" wp14:anchorId="32F71829" wp14:editId="4C66A520">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54CA2514" w14:textId="77777777" w:rsidR="00AF1208" w:rsidRPr="000C581E" w:rsidRDefault="00AF1208" w:rsidP="00AF1208">
      <w:pPr>
        <w:jc w:val="right"/>
        <w:rPr>
          <w:rFonts w:ascii="Aptos" w:hAnsi="Aptos"/>
          <w:sz w:val="24"/>
          <w:szCs w:val="24"/>
        </w:rPr>
      </w:pPr>
    </w:p>
    <w:p w14:paraId="1A82C03D" w14:textId="7FAF1448" w:rsidR="00E91655" w:rsidRPr="000C581E" w:rsidRDefault="00AF1208" w:rsidP="006B1FEA">
      <w:pPr>
        <w:rPr>
          <w:rFonts w:ascii="Aptos" w:hAnsi="Aptos"/>
          <w:b/>
          <w:sz w:val="24"/>
          <w:szCs w:val="24"/>
        </w:rPr>
      </w:pPr>
      <w:r w:rsidRPr="000C581E">
        <w:rPr>
          <w:rFonts w:ascii="Aptos" w:hAnsi="Aptos"/>
          <w:b/>
          <w:sz w:val="24"/>
          <w:szCs w:val="24"/>
        </w:rPr>
        <w:t>Sonya Ruparel, Chief Executive</w:t>
      </w:r>
    </w:p>
    <w:p w14:paraId="7CA8C40D" w14:textId="39B97322" w:rsidR="007944DB" w:rsidRPr="000C581E" w:rsidRDefault="007944DB" w:rsidP="007944DB">
      <w:pPr>
        <w:pStyle w:val="NoSpacing"/>
        <w:rPr>
          <w:rFonts w:ascii="Aptos" w:hAnsi="Aptos"/>
          <w:b/>
          <w:bCs/>
          <w:sz w:val="52"/>
          <w:szCs w:val="52"/>
        </w:rPr>
      </w:pPr>
      <w:r w:rsidRPr="000C581E">
        <w:rPr>
          <w:rFonts w:ascii="Aptos" w:hAnsi="Aptos"/>
          <w:b/>
          <w:bCs/>
          <w:sz w:val="52"/>
          <w:szCs w:val="52"/>
        </w:rPr>
        <w:t>Our Story</w:t>
      </w:r>
    </w:p>
    <w:p w14:paraId="195126E5" w14:textId="0362EAF0" w:rsidR="00756237" w:rsidRPr="000C581E" w:rsidRDefault="00756237" w:rsidP="00AF1208">
      <w:pPr>
        <w:rPr>
          <w:rFonts w:ascii="Aptos" w:hAnsi="Aptos"/>
          <w:b/>
        </w:rPr>
      </w:pPr>
    </w:p>
    <w:p w14:paraId="13CC57B7" w14:textId="77777777" w:rsidR="00F73DDA" w:rsidRPr="000C581E" w:rsidRDefault="00F73DDA" w:rsidP="00F73DDA">
      <w:pPr>
        <w:rPr>
          <w:rFonts w:ascii="Aptos" w:hAnsi="Aptos"/>
          <w:color w:val="000000" w:themeColor="text1"/>
          <w:sz w:val="24"/>
          <w:szCs w:val="24"/>
        </w:rPr>
      </w:pPr>
    </w:p>
    <w:p w14:paraId="2356ECC1" w14:textId="6EDC6F52" w:rsidR="00F73DDA" w:rsidRPr="000C581E" w:rsidRDefault="00DB2F7D" w:rsidP="00F73DDA">
      <w:pPr>
        <w:jc w:val="center"/>
        <w:rPr>
          <w:rFonts w:ascii="Aptos" w:eastAsia="Times New Roman" w:hAnsi="Aptos" w:cs="Circular Std Book"/>
          <w:i/>
          <w:color w:val="000000" w:themeColor="text1"/>
          <w:sz w:val="24"/>
          <w:szCs w:val="24"/>
        </w:rPr>
      </w:pPr>
      <w:r w:rsidRPr="000C581E">
        <w:rPr>
          <w:rFonts w:ascii="Aptos" w:eastAsia="Times New Roman" w:hAnsi="Aptos" w:cs="Circular Std Book"/>
          <w:i/>
          <w:noProof/>
          <w:color w:val="000000" w:themeColor="text1"/>
          <w:sz w:val="24"/>
          <w:szCs w:val="24"/>
          <w:lang w:eastAsia="en-GB"/>
        </w:rPr>
        <w:drawing>
          <wp:inline distT="0" distB="0" distL="0" distR="0" wp14:anchorId="348FD6C0" wp14:editId="0A7AB195">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1F5F21C8" w14:textId="4DC8AB04" w:rsidR="00CE49C0" w:rsidRPr="000C581E" w:rsidRDefault="00CE49C0" w:rsidP="00F73DDA">
      <w:pPr>
        <w:tabs>
          <w:tab w:val="center" w:pos="4197"/>
        </w:tabs>
        <w:spacing w:line="287" w:lineRule="auto"/>
        <w:ind w:left="668" w:right="1300"/>
        <w:rPr>
          <w:rFonts w:ascii="Aptos" w:hAnsi="Aptos" w:cs="Circular Std Book"/>
          <w:color w:val="000000" w:themeColor="text1"/>
          <w:sz w:val="24"/>
          <w:szCs w:val="24"/>
        </w:rPr>
      </w:pPr>
      <w:r w:rsidRPr="000C581E">
        <w:rPr>
          <w:rFonts w:ascii="Aptos" w:hAnsi="Aptos" w:cs="Circular Std Book"/>
          <w:b/>
          <w:noProof/>
          <w:color w:val="000000" w:themeColor="text1"/>
          <w:sz w:val="24"/>
          <w:szCs w:val="24"/>
          <w:lang w:eastAsia="en-GB"/>
        </w:rPr>
        <w:drawing>
          <wp:anchor distT="0" distB="0" distL="114300" distR="114300" simplePos="0" relativeHeight="251658240" behindDoc="1" locked="0" layoutInCell="1" allowOverlap="1" wp14:anchorId="505C9A5D" wp14:editId="04CD41B8">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0C581E">
        <w:rPr>
          <w:rFonts w:ascii="Aptos" w:hAnsi="Aptos" w:cs="Circular Std Book"/>
          <w:color w:val="000000" w:themeColor="text1"/>
          <w:sz w:val="24"/>
          <w:szCs w:val="24"/>
        </w:rPr>
        <w:tab/>
      </w:r>
    </w:p>
    <w:p w14:paraId="0DA59ED9" w14:textId="0906E934" w:rsidR="000A2D87" w:rsidRPr="000C581E" w:rsidRDefault="003A4638" w:rsidP="000C581E">
      <w:pPr>
        <w:jc w:val="center"/>
        <w:rPr>
          <w:rFonts w:ascii="Aptos" w:hAnsi="Aptos" w:cs="Arial"/>
          <w:i/>
          <w:color w:val="000000" w:themeColor="text1"/>
          <w:sz w:val="28"/>
          <w:szCs w:val="28"/>
        </w:rPr>
      </w:pPr>
      <w:r w:rsidRPr="000C581E">
        <w:rPr>
          <w:rFonts w:ascii="Aptos" w:hAnsi="Aptos"/>
          <w:color w:val="111111"/>
          <w:sz w:val="28"/>
          <w:szCs w:val="28"/>
          <w:shd w:val="clear" w:color="auto" w:fill="FFFFFF"/>
        </w:rPr>
        <w:t xml:space="preserve"> Our </w:t>
      </w:r>
      <w:r w:rsidRPr="000C581E">
        <w:rPr>
          <w:rStyle w:val="Strong"/>
          <w:rFonts w:ascii="Aptos" w:hAnsi="Aptos"/>
          <w:color w:val="111111"/>
          <w:sz w:val="28"/>
          <w:szCs w:val="28"/>
        </w:rPr>
        <w:t>Vision</w:t>
      </w:r>
      <w:r w:rsidRPr="000C581E">
        <w:rPr>
          <w:rFonts w:ascii="Aptos" w:hAnsi="Aptos"/>
          <w:color w:val="111111"/>
          <w:sz w:val="28"/>
          <w:szCs w:val="28"/>
          <w:shd w:val="clear" w:color="auto" w:fill="FFFFFF"/>
        </w:rPr>
        <w:t> is of a society which no longer accepts the structural inequalities that lead women and girls into contact with the criminal justice system.</w:t>
      </w:r>
    </w:p>
    <w:p w14:paraId="663D2558" w14:textId="77777777" w:rsidR="000A2D87" w:rsidRPr="000C581E" w:rsidRDefault="000A2D87" w:rsidP="00A456A2">
      <w:pPr>
        <w:spacing w:after="0" w:line="240" w:lineRule="auto"/>
        <w:rPr>
          <w:rFonts w:ascii="Aptos" w:hAnsi="Aptos" w:cs="Circular Std Book"/>
          <w:color w:val="000000" w:themeColor="text1"/>
          <w:sz w:val="24"/>
          <w:szCs w:val="24"/>
        </w:rPr>
      </w:pPr>
    </w:p>
    <w:p w14:paraId="01655956" w14:textId="77777777" w:rsidR="000C581E" w:rsidRDefault="000C581E" w:rsidP="00A456A2">
      <w:pPr>
        <w:spacing w:after="0" w:line="240" w:lineRule="auto"/>
        <w:rPr>
          <w:rFonts w:ascii="Aptos" w:hAnsi="Aptos" w:cs="Circular Std Book"/>
          <w:color w:val="000000" w:themeColor="text1"/>
          <w:sz w:val="24"/>
          <w:szCs w:val="24"/>
        </w:rPr>
      </w:pPr>
    </w:p>
    <w:p w14:paraId="74388225" w14:textId="692D1401"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36E5AC2B" w14:textId="77777777" w:rsidR="00A456A2" w:rsidRPr="000C581E" w:rsidRDefault="00A456A2" w:rsidP="00A456A2">
      <w:pPr>
        <w:spacing w:after="0" w:line="240" w:lineRule="auto"/>
        <w:rPr>
          <w:rFonts w:ascii="Aptos" w:hAnsi="Aptos" w:cs="Circular Std Book"/>
          <w:color w:val="000000" w:themeColor="text1"/>
          <w:sz w:val="24"/>
          <w:szCs w:val="24"/>
        </w:rPr>
      </w:pPr>
    </w:p>
    <w:p w14:paraId="4CC0C978" w14:textId="435C954C" w:rsidR="00A456A2"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0C581E">
        <w:rPr>
          <w:rFonts w:ascii="Aptos" w:hAnsi="Aptos" w:cs="Circular Std Book"/>
          <w:color w:val="000000" w:themeColor="text1"/>
          <w:sz w:val="24"/>
          <w:szCs w:val="24"/>
        </w:rPr>
        <w:t>behind the women in our prisons</w:t>
      </w:r>
      <w:r w:rsidRPr="000C581E">
        <w:rPr>
          <w:rFonts w:ascii="Aptos" w:hAnsi="Aptos" w:cs="Circular Std Book"/>
          <w:color w:val="000000" w:themeColor="text1"/>
          <w:sz w:val="24"/>
          <w:szCs w:val="24"/>
        </w:rPr>
        <w:t xml:space="preserve">, </w:t>
      </w:r>
      <w:r w:rsidR="00B04C48" w:rsidRPr="000C581E">
        <w:rPr>
          <w:rFonts w:ascii="Aptos" w:hAnsi="Aptos" w:cs="Circular Std Book"/>
          <w:color w:val="000000" w:themeColor="text1"/>
          <w:sz w:val="24"/>
          <w:szCs w:val="24"/>
        </w:rPr>
        <w:t xml:space="preserve">and the impact of </w:t>
      </w:r>
      <w:r w:rsidRPr="000C581E">
        <w:rPr>
          <w:rFonts w:ascii="Aptos" w:hAnsi="Aptos" w:cs="Circular Std Book"/>
          <w:color w:val="000000" w:themeColor="text1"/>
          <w:sz w:val="24"/>
          <w:szCs w:val="24"/>
        </w:rPr>
        <w:t xml:space="preserve">poverty and </w:t>
      </w:r>
      <w:r w:rsidR="00B04C48" w:rsidRPr="000C581E">
        <w:rPr>
          <w:rFonts w:ascii="Aptos" w:hAnsi="Aptos" w:cs="Circular Std Book"/>
          <w:color w:val="000000" w:themeColor="text1"/>
          <w:sz w:val="24"/>
          <w:szCs w:val="24"/>
        </w:rPr>
        <w:t>abuse on women’s lives</w:t>
      </w:r>
      <w:r w:rsidRPr="000C581E">
        <w:rPr>
          <w:rFonts w:ascii="Aptos" w:hAnsi="Aptos" w:cs="Circular Std Book"/>
          <w:color w:val="000000" w:themeColor="text1"/>
          <w:sz w:val="24"/>
          <w:szCs w:val="24"/>
        </w:rPr>
        <w:t>.</w:t>
      </w:r>
    </w:p>
    <w:p w14:paraId="75687B03" w14:textId="77777777" w:rsidR="000C581E" w:rsidRDefault="000C581E" w:rsidP="000C581E">
      <w:pPr>
        <w:spacing w:after="0" w:line="240" w:lineRule="auto"/>
        <w:jc w:val="both"/>
        <w:rPr>
          <w:rFonts w:ascii="Aptos" w:hAnsi="Aptos" w:cs="Circular Std Book"/>
          <w:color w:val="000000" w:themeColor="text1"/>
          <w:sz w:val="24"/>
          <w:szCs w:val="24"/>
        </w:rPr>
      </w:pPr>
    </w:p>
    <w:p w14:paraId="0523A627" w14:textId="77777777" w:rsidR="000C581E" w:rsidRPr="000C581E" w:rsidRDefault="000C581E" w:rsidP="000C581E">
      <w:pPr>
        <w:spacing w:after="0" w:line="240" w:lineRule="auto"/>
        <w:jc w:val="both"/>
        <w:rPr>
          <w:rFonts w:ascii="Aptos" w:hAnsi="Aptos" w:cs="Circular Std Book"/>
          <w:color w:val="000000" w:themeColor="text1"/>
          <w:sz w:val="24"/>
          <w:szCs w:val="24"/>
        </w:rPr>
      </w:pPr>
    </w:p>
    <w:p w14:paraId="0979138F" w14:textId="77777777" w:rsid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Chris believed the idea of sending a woman to prison as punishment was shameful and absurd. </w:t>
      </w:r>
    </w:p>
    <w:p w14:paraId="061E7F2E" w14:textId="77777777" w:rsidR="000C581E" w:rsidRDefault="000C581E" w:rsidP="000C581E">
      <w:pPr>
        <w:spacing w:after="0" w:line="240" w:lineRule="auto"/>
        <w:jc w:val="both"/>
        <w:rPr>
          <w:rFonts w:ascii="Aptos" w:hAnsi="Aptos" w:cs="Circular Std Book"/>
          <w:color w:val="000000" w:themeColor="text1"/>
          <w:sz w:val="24"/>
          <w:szCs w:val="24"/>
        </w:rPr>
      </w:pPr>
    </w:p>
    <w:p w14:paraId="1AFDE4C7" w14:textId="04EFFF36" w:rsidR="00A456A2" w:rsidRPr="000C581E" w:rsidRDefault="00A456A2" w:rsidP="000C581E">
      <w:pPr>
        <w:spacing w:after="0" w:line="240" w:lineRule="auto"/>
        <w:jc w:val="both"/>
        <w:rPr>
          <w:rFonts w:ascii="Aptos" w:hAnsi="Aptos" w:cs="Circular Std Book"/>
          <w:color w:val="000000" w:themeColor="text1"/>
          <w:sz w:val="24"/>
          <w:szCs w:val="24"/>
        </w:rPr>
      </w:pPr>
      <w:r w:rsidRPr="000C581E">
        <w:rPr>
          <w:rFonts w:ascii="Aptos" w:hAnsi="Aptos" w:cs="Circular Std Book"/>
          <w:color w:val="000000" w:themeColor="text1"/>
          <w:sz w:val="24"/>
          <w:szCs w:val="24"/>
        </w:rPr>
        <w:t>In her words:</w:t>
      </w:r>
    </w:p>
    <w:p w14:paraId="193E5427" w14:textId="77777777" w:rsidR="00A456A2" w:rsidRPr="000C581E" w:rsidRDefault="00A456A2" w:rsidP="00A456A2">
      <w:pPr>
        <w:spacing w:after="0" w:line="240" w:lineRule="auto"/>
        <w:rPr>
          <w:rFonts w:ascii="Aptos" w:hAnsi="Aptos" w:cs="Circular Std Book"/>
          <w:color w:val="000000" w:themeColor="text1"/>
          <w:sz w:val="24"/>
          <w:szCs w:val="24"/>
        </w:rPr>
      </w:pPr>
    </w:p>
    <w:p w14:paraId="072F15F1" w14:textId="1C7AD39E" w:rsidR="00A456A2" w:rsidRPr="000C581E" w:rsidRDefault="00B04C48" w:rsidP="000553AB">
      <w:pPr>
        <w:spacing w:after="0" w:line="240" w:lineRule="auto"/>
        <w:ind w:left="720"/>
        <w:rPr>
          <w:rFonts w:ascii="Aptos" w:hAnsi="Aptos" w:cs="Circular Std Book"/>
          <w:i/>
          <w:color w:val="000000" w:themeColor="text1"/>
          <w:sz w:val="24"/>
          <w:szCs w:val="24"/>
        </w:rPr>
      </w:pPr>
      <w:r w:rsidRPr="000C581E">
        <w:rPr>
          <w:rFonts w:ascii="Aptos" w:hAnsi="Aptos" w:cs="Circular Std Book"/>
          <w:i/>
          <w:color w:val="000000" w:themeColor="text1"/>
          <w:sz w:val="24"/>
          <w:szCs w:val="24"/>
        </w:rPr>
        <w:t>“</w:t>
      </w:r>
      <w:r w:rsidR="00A456A2" w:rsidRPr="000C581E">
        <w:rPr>
          <w:rFonts w:ascii="Aptos" w:hAnsi="Aptos" w:cs="Circular Std Book"/>
          <w:i/>
          <w:color w:val="000000" w:themeColor="text1"/>
          <w:sz w:val="24"/>
          <w:szCs w:val="24"/>
        </w:rPr>
        <w:t xml:space="preserve">Taking the most hurt people out of society and punishing them </w:t>
      </w:r>
      <w:proofErr w:type="gramStart"/>
      <w:r w:rsidR="00A456A2" w:rsidRPr="000C581E">
        <w:rPr>
          <w:rFonts w:ascii="Aptos" w:hAnsi="Aptos" w:cs="Circular Std Book"/>
          <w:i/>
          <w:color w:val="000000" w:themeColor="text1"/>
          <w:sz w:val="24"/>
          <w:szCs w:val="24"/>
        </w:rPr>
        <w:t>in order to</w:t>
      </w:r>
      <w:proofErr w:type="gramEnd"/>
      <w:r w:rsidR="00A456A2" w:rsidRPr="000C581E">
        <w:rPr>
          <w:rFonts w:ascii="Aptos" w:hAnsi="Aptos" w:cs="Circular Std Book"/>
          <w:i/>
          <w:color w:val="000000" w:themeColor="text1"/>
          <w:sz w:val="24"/>
          <w:szCs w:val="24"/>
        </w:rPr>
        <w:t xml:space="preserve">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0C581E">
        <w:rPr>
          <w:rFonts w:ascii="Aptos" w:hAnsi="Aptos" w:cs="Circular Std Book"/>
          <w:i/>
          <w:color w:val="000000" w:themeColor="text1"/>
          <w:sz w:val="24"/>
          <w:szCs w:val="24"/>
        </w:rPr>
        <w:t>”</w:t>
      </w:r>
    </w:p>
    <w:p w14:paraId="346973C0" w14:textId="77777777" w:rsidR="00A456A2" w:rsidRPr="000C581E" w:rsidRDefault="00A456A2" w:rsidP="00A456A2">
      <w:pPr>
        <w:spacing w:after="0" w:line="240" w:lineRule="auto"/>
        <w:rPr>
          <w:rFonts w:ascii="Aptos" w:hAnsi="Aptos" w:cs="Circular Std Book"/>
          <w:color w:val="000000" w:themeColor="text1"/>
          <w:sz w:val="24"/>
          <w:szCs w:val="24"/>
        </w:rPr>
      </w:pPr>
    </w:p>
    <w:p w14:paraId="58F22266" w14:textId="469576E9" w:rsidR="00A456A2" w:rsidRPr="000C581E" w:rsidRDefault="00A456A2"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0C581E">
        <w:rPr>
          <w:rFonts w:ascii="Aptos" w:hAnsi="Aptos" w:cs="Circular Std Book"/>
          <w:color w:val="000000" w:themeColor="text1"/>
          <w:sz w:val="24"/>
          <w:szCs w:val="24"/>
        </w:rPr>
        <w:t xml:space="preserve">. </w:t>
      </w:r>
      <w:r w:rsidRPr="000C581E">
        <w:rPr>
          <w:rFonts w:ascii="Aptos" w:hAnsi="Aptos" w:cs="Circular Std Book"/>
          <w:color w:val="000000" w:themeColor="text1"/>
          <w:sz w:val="24"/>
          <w:szCs w:val="24"/>
        </w:rPr>
        <w:t xml:space="preserve">Chris, sadly, passed away in 2002. Despite the loss of </w:t>
      </w:r>
      <w:r w:rsidR="00B04C48" w:rsidRPr="000C581E">
        <w:rPr>
          <w:rFonts w:ascii="Aptos" w:hAnsi="Aptos" w:cs="Circular Std Book"/>
          <w:color w:val="000000" w:themeColor="text1"/>
          <w:sz w:val="24"/>
          <w:szCs w:val="24"/>
        </w:rPr>
        <w:t>our</w:t>
      </w:r>
      <w:r w:rsidRPr="000C581E">
        <w:rPr>
          <w:rFonts w:ascii="Aptos" w:hAnsi="Aptos" w:cs="Circular Std Book"/>
          <w:color w:val="000000" w:themeColor="text1"/>
          <w:sz w:val="24"/>
          <w:szCs w:val="24"/>
        </w:rPr>
        <w:t xml:space="preserve"> visionary founder, Women in Prison works to carry on Chris' legacy.</w:t>
      </w:r>
    </w:p>
    <w:p w14:paraId="5C1E90F9" w14:textId="77777777" w:rsidR="00A456A2" w:rsidRPr="000C581E" w:rsidRDefault="00A456A2" w:rsidP="00A456A2">
      <w:pPr>
        <w:spacing w:after="0" w:line="240" w:lineRule="auto"/>
        <w:rPr>
          <w:rFonts w:ascii="Aptos" w:hAnsi="Aptos" w:cs="Circular Std Book"/>
          <w:color w:val="000000" w:themeColor="text1"/>
          <w:sz w:val="24"/>
          <w:szCs w:val="24"/>
        </w:rPr>
      </w:pPr>
    </w:p>
    <w:p w14:paraId="65771B76" w14:textId="731F25B8" w:rsidR="002777A2" w:rsidRPr="000C581E" w:rsidRDefault="00A456A2"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Today, </w:t>
      </w:r>
      <w:r w:rsidR="009371D9" w:rsidRPr="000C581E">
        <w:rPr>
          <w:rFonts w:ascii="Aptos" w:hAnsi="Aptos" w:cs="Circular Std Book"/>
          <w:color w:val="000000" w:themeColor="text1"/>
          <w:sz w:val="24"/>
          <w:szCs w:val="24"/>
        </w:rPr>
        <w:t xml:space="preserve">WIP </w:t>
      </w:r>
      <w:r w:rsidR="00EE6DE8" w:rsidRPr="000C581E">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0C581E">
        <w:rPr>
          <w:rFonts w:ascii="Aptos" w:hAnsi="Aptos" w:cs="Circular Std Book"/>
          <w:color w:val="000000" w:themeColor="text1"/>
          <w:sz w:val="24"/>
          <w:szCs w:val="24"/>
        </w:rPr>
        <w:t xml:space="preserve">poverty, </w:t>
      </w:r>
      <w:r w:rsidR="00EE6DE8" w:rsidRPr="000C581E">
        <w:rPr>
          <w:rFonts w:ascii="Aptos" w:hAnsi="Aptos" w:cs="Circular Std Book"/>
          <w:color w:val="000000" w:themeColor="text1"/>
          <w:sz w:val="24"/>
          <w:szCs w:val="24"/>
        </w:rPr>
        <w:t>trauma and abuse). Our women’s centres in Manchester</w:t>
      </w:r>
      <w:r w:rsidR="00051451" w:rsidRPr="000C581E">
        <w:rPr>
          <w:rFonts w:ascii="Aptos" w:hAnsi="Aptos" w:cs="Circular Std Book"/>
          <w:color w:val="000000" w:themeColor="text1"/>
          <w:sz w:val="24"/>
          <w:szCs w:val="24"/>
        </w:rPr>
        <w:t xml:space="preserve"> </w:t>
      </w:r>
      <w:r w:rsidR="00EE6DE8" w:rsidRPr="000C581E">
        <w:rPr>
          <w:rFonts w:ascii="Aptos" w:hAnsi="Aptos" w:cs="Circular Std Book"/>
          <w:color w:val="000000" w:themeColor="text1"/>
          <w:sz w:val="24"/>
          <w:szCs w:val="24"/>
        </w:rPr>
        <w:t xml:space="preserve">and London and the services we provide in </w:t>
      </w:r>
      <w:r w:rsidR="00B04C48" w:rsidRPr="000C581E">
        <w:rPr>
          <w:rFonts w:ascii="Aptos" w:hAnsi="Aptos" w:cs="Circular Std Book"/>
          <w:color w:val="000000" w:themeColor="text1"/>
          <w:sz w:val="24"/>
          <w:szCs w:val="24"/>
        </w:rPr>
        <w:t xml:space="preserve">communities and </w:t>
      </w:r>
      <w:r w:rsidR="00EE6DE8" w:rsidRPr="000C581E">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633FB2DF" w14:textId="77777777" w:rsidR="002777A2" w:rsidRPr="000C581E" w:rsidRDefault="002777A2" w:rsidP="00FE2CF3">
      <w:pPr>
        <w:spacing w:after="0" w:line="240" w:lineRule="auto"/>
        <w:rPr>
          <w:rFonts w:ascii="Aptos" w:hAnsi="Aptos" w:cs="Circular Std Book"/>
          <w:color w:val="000000" w:themeColor="text1"/>
          <w:sz w:val="24"/>
          <w:szCs w:val="24"/>
        </w:rPr>
      </w:pPr>
    </w:p>
    <w:p w14:paraId="712F5797" w14:textId="19E3783D" w:rsidR="00FE2CF3" w:rsidRPr="000C581E" w:rsidRDefault="00434D2D" w:rsidP="00FE2CF3">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We want</w:t>
      </w:r>
      <w:r w:rsidR="00FE2CF3" w:rsidRPr="000C581E">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40403AB6" w14:textId="77777777" w:rsidR="00FE2CF3" w:rsidRPr="000C581E" w:rsidRDefault="00FE2CF3" w:rsidP="00FE2CF3">
      <w:pPr>
        <w:spacing w:after="0" w:line="240" w:lineRule="auto"/>
        <w:rPr>
          <w:rFonts w:ascii="Aptos" w:hAnsi="Aptos" w:cs="Circular Std Book"/>
          <w:color w:val="000000" w:themeColor="text1"/>
          <w:sz w:val="24"/>
          <w:szCs w:val="24"/>
        </w:rPr>
      </w:pPr>
    </w:p>
    <w:p w14:paraId="14297FD9" w14:textId="77777777" w:rsidR="002777A2"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6DC6E2AE" w14:textId="77777777" w:rsidR="002777A2"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2227503D" w14:textId="260D7825" w:rsidR="00EE6DE8" w:rsidRPr="000C581E" w:rsidRDefault="00FE2CF3" w:rsidP="00161D6B">
      <w:pPr>
        <w:pStyle w:val="ListParagraph"/>
        <w:numPr>
          <w:ilvl w:val="0"/>
          <w:numId w:val="3"/>
        </w:num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458B885F" w14:textId="343A3A0E" w:rsidR="00A456A2" w:rsidRPr="000C581E" w:rsidRDefault="00A456A2" w:rsidP="00A456A2">
      <w:pPr>
        <w:spacing w:after="0" w:line="240" w:lineRule="auto"/>
        <w:rPr>
          <w:rFonts w:ascii="Aptos" w:hAnsi="Aptos" w:cs="Circular Std Book"/>
          <w:color w:val="000000" w:themeColor="text1"/>
          <w:sz w:val="24"/>
          <w:szCs w:val="24"/>
        </w:rPr>
      </w:pPr>
    </w:p>
    <w:p w14:paraId="09B6CB49" w14:textId="152B6763" w:rsidR="00A456A2" w:rsidRPr="000C581E" w:rsidRDefault="003F1228" w:rsidP="00A456A2">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Here is a link to our </w:t>
      </w:r>
      <w:r w:rsidR="000A0F55" w:rsidRPr="000C581E">
        <w:rPr>
          <w:rFonts w:ascii="Aptos" w:hAnsi="Aptos" w:cs="Circular Std Book"/>
          <w:color w:val="000000" w:themeColor="text1"/>
          <w:sz w:val="24"/>
          <w:szCs w:val="24"/>
        </w:rPr>
        <w:t xml:space="preserve">most recent </w:t>
      </w:r>
      <w:r w:rsidRPr="000C581E">
        <w:rPr>
          <w:rFonts w:ascii="Aptos" w:hAnsi="Aptos" w:cs="Circular Std Book"/>
          <w:color w:val="000000" w:themeColor="text1"/>
          <w:sz w:val="24"/>
          <w:szCs w:val="24"/>
        </w:rPr>
        <w:t>annual report:</w:t>
      </w:r>
      <w:r w:rsidR="00F677B8" w:rsidRPr="000C581E">
        <w:rPr>
          <w:rFonts w:ascii="Aptos" w:hAnsi="Aptos" w:cs="Circular Std Book"/>
          <w:color w:val="000000" w:themeColor="text1"/>
          <w:sz w:val="24"/>
          <w:szCs w:val="24"/>
        </w:rPr>
        <w:t xml:space="preserve"> </w:t>
      </w:r>
      <w:r w:rsidR="000A0F55" w:rsidRPr="000C581E">
        <w:rPr>
          <w:rStyle w:val="Hyperlink"/>
          <w:rFonts w:ascii="Aptos" w:hAnsi="Aptos" w:cs="Circular Std Book"/>
          <w:sz w:val="24"/>
          <w:szCs w:val="24"/>
        </w:rPr>
        <w:t xml:space="preserve"> </w:t>
      </w:r>
      <w:hyperlink r:id="rId18" w:history="1">
        <w:r w:rsidR="000A0F55" w:rsidRPr="000C581E">
          <w:rPr>
            <w:rStyle w:val="Hyperlink"/>
            <w:rFonts w:ascii="Aptos" w:hAnsi="Aptos"/>
          </w:rPr>
          <w:t>2023_Annual_report__and_accounts_Women_In_Prison.pdf (womeninprison.org.uk)</w:t>
        </w:r>
      </w:hyperlink>
    </w:p>
    <w:p w14:paraId="0107B7D9" w14:textId="02700AE8" w:rsidR="00F677B8" w:rsidRPr="000C581E" w:rsidRDefault="00F677B8" w:rsidP="00A456A2">
      <w:pPr>
        <w:spacing w:after="0" w:line="240" w:lineRule="auto"/>
        <w:rPr>
          <w:rFonts w:ascii="Aptos" w:hAnsi="Aptos" w:cs="Circular Std Book"/>
          <w:color w:val="000000" w:themeColor="text1"/>
          <w:sz w:val="24"/>
          <w:szCs w:val="24"/>
        </w:rPr>
      </w:pPr>
    </w:p>
    <w:p w14:paraId="1F5F2945" w14:textId="3CFF37AF" w:rsidR="00C874F1" w:rsidRPr="000C581E" w:rsidRDefault="00C874F1" w:rsidP="00A456A2">
      <w:pPr>
        <w:spacing w:after="0" w:line="240" w:lineRule="auto"/>
        <w:rPr>
          <w:rFonts w:ascii="Aptos" w:hAnsi="Aptos" w:cs="Circular Std Book"/>
          <w:color w:val="000000" w:themeColor="text1"/>
          <w:sz w:val="24"/>
          <w:szCs w:val="24"/>
        </w:rPr>
      </w:pPr>
    </w:p>
    <w:p w14:paraId="5FF0AB5C" w14:textId="77777777" w:rsidR="002221DB" w:rsidRPr="000C581E" w:rsidRDefault="002221DB" w:rsidP="00A456A2">
      <w:pPr>
        <w:spacing w:after="0" w:line="240" w:lineRule="auto"/>
        <w:rPr>
          <w:rFonts w:ascii="Aptos" w:hAnsi="Aptos" w:cs="Circular Std Book"/>
          <w:color w:val="000000" w:themeColor="text1"/>
          <w:sz w:val="24"/>
          <w:szCs w:val="24"/>
        </w:rPr>
      </w:pPr>
    </w:p>
    <w:p w14:paraId="57476561" w14:textId="77777777" w:rsidR="004E2B44" w:rsidRPr="000C581E" w:rsidRDefault="004E2B44" w:rsidP="002221DB">
      <w:pPr>
        <w:pStyle w:val="NoSpacing"/>
        <w:rPr>
          <w:rFonts w:ascii="Aptos" w:hAnsi="Aptos"/>
          <w:b/>
          <w:bCs/>
          <w:sz w:val="40"/>
          <w:szCs w:val="40"/>
        </w:rPr>
      </w:pPr>
    </w:p>
    <w:p w14:paraId="2AE520B6" w14:textId="77777777" w:rsidR="002221DB" w:rsidRPr="000C581E" w:rsidRDefault="002221DB" w:rsidP="002221DB">
      <w:pPr>
        <w:pStyle w:val="Default"/>
        <w:rPr>
          <w:rFonts w:ascii="Aptos" w:hAnsi="Aptos" w:cstheme="minorHAnsi"/>
          <w:i/>
          <w:iCs/>
        </w:rPr>
      </w:pPr>
    </w:p>
    <w:p w14:paraId="3B41D01F" w14:textId="37A2640E" w:rsidR="002221DB" w:rsidRPr="000C581E" w:rsidRDefault="007408A6" w:rsidP="00705CED">
      <w:pPr>
        <w:jc w:val="center"/>
        <w:rPr>
          <w:rFonts w:ascii="Aptos" w:hAnsi="Aptos" w:cs="Circular Std Book"/>
          <w:color w:val="000000" w:themeColor="text1"/>
          <w:sz w:val="24"/>
          <w:szCs w:val="24"/>
        </w:rPr>
      </w:pPr>
      <w:r>
        <w:rPr>
          <w:rFonts w:ascii="Aptos" w:hAnsi="Aptos"/>
          <w:color w:val="7030A0"/>
          <w:sz w:val="72"/>
          <w:szCs w:val="72"/>
        </w:rPr>
        <w:t>Family Advocate</w:t>
      </w:r>
    </w:p>
    <w:p w14:paraId="2258A9FB" w14:textId="65D6AADE" w:rsidR="00AF1208" w:rsidRPr="000C581E" w:rsidRDefault="00756237" w:rsidP="004E2B44">
      <w:pPr>
        <w:rPr>
          <w:rFonts w:ascii="Aptos" w:hAnsi="Aptos"/>
          <w:color w:val="7030A0"/>
          <w:sz w:val="72"/>
          <w:szCs w:val="72"/>
        </w:rPr>
      </w:pPr>
      <w:r w:rsidRPr="000C581E">
        <w:rPr>
          <w:rFonts w:ascii="Aptos" w:hAnsi="Aptos"/>
          <w:noProof/>
          <w:lang w:eastAsia="en-GB"/>
        </w:rPr>
        <mc:AlternateContent>
          <mc:Choice Requires="wps">
            <w:drawing>
              <wp:anchor distT="0" distB="0" distL="114300" distR="114300" simplePos="0" relativeHeight="251658244" behindDoc="0" locked="0" layoutInCell="1" allowOverlap="1" wp14:anchorId="017DAF47" wp14:editId="541B013E">
                <wp:simplePos x="0" y="0"/>
                <wp:positionH relativeFrom="margin">
                  <wp:align>center</wp:align>
                </wp:positionH>
                <wp:positionV relativeFrom="paragraph">
                  <wp:posOffset>270510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arto="http://schemas.microsoft.com/office/word/2006/arto" xmlns:a="http://schemas.openxmlformats.org/drawingml/2006/main" xmlns:a14="http://schemas.microsoft.com/office/drawing/2010/main" xmlns:pic="http://schemas.openxmlformats.org/drawingml/2006/picture">
            <w:pict>
              <v:line id="Straight Connector 9" style="position:absolute;z-index:251685376;visibility:visible;mso-wrap-style:square;mso-wrap-distance-left:9pt;mso-wrap-distance-top:0;mso-wrap-distance-right:9pt;mso-wrap-distance-bottom:0;mso-position-horizontal:center;mso-position-horizontal-relative:margin;mso-position-vertical:absolute;mso-position-vertical-relative:text" o:spid="_x0000_s1026" from="0,21.3pt" to="571.5pt,21.8pt" w14:anchorId="722D3B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">
                <w10:wrap anchorx="margin"/>
              </v:line>
            </w:pict>
          </mc:Fallback>
        </mc:AlternateContent>
      </w:r>
      <w:r w:rsidR="004E2B44" w:rsidRPr="000C581E">
        <w:rPr>
          <w:rFonts w:ascii="Aptos" w:hAnsi="Aptos"/>
          <w:color w:val="7030A0"/>
          <w:sz w:val="72"/>
          <w:szCs w:val="72"/>
        </w:rPr>
        <w:br/>
      </w:r>
      <w:r w:rsidR="00C874F1" w:rsidRPr="000C581E">
        <w:rPr>
          <w:rFonts w:ascii="Aptos" w:hAnsi="Aptos"/>
        </w:rPr>
        <w:br/>
      </w:r>
      <w:r w:rsidR="00AF1208" w:rsidRPr="000C581E">
        <w:rPr>
          <w:rFonts w:ascii="Aptos" w:hAnsi="Aptos" w:cstheme="minorHAnsi"/>
          <w:b/>
          <w:sz w:val="24"/>
          <w:szCs w:val="24"/>
        </w:rPr>
        <w:t>Reports to:</w:t>
      </w:r>
      <w:r w:rsidR="00AF1208" w:rsidRPr="000C581E">
        <w:rPr>
          <w:rFonts w:ascii="Aptos" w:hAnsi="Aptos" w:cstheme="minorHAnsi"/>
          <w:sz w:val="24"/>
          <w:szCs w:val="24"/>
        </w:rPr>
        <w:tab/>
      </w:r>
      <w:r w:rsidR="00AF1208" w:rsidRPr="000C581E">
        <w:rPr>
          <w:rFonts w:ascii="Aptos" w:hAnsi="Aptos" w:cstheme="minorHAnsi"/>
          <w:sz w:val="24"/>
          <w:szCs w:val="24"/>
        </w:rPr>
        <w:tab/>
      </w:r>
      <w:r w:rsidR="009B0D59">
        <w:rPr>
          <w:rFonts w:ascii="Aptos" w:hAnsi="Aptos" w:cstheme="minorHAnsi"/>
          <w:sz w:val="24"/>
          <w:szCs w:val="24"/>
        </w:rPr>
        <w:t>Programme Manager (</w:t>
      </w:r>
      <w:r w:rsidR="003E0454">
        <w:rPr>
          <w:rFonts w:ascii="Aptos" w:hAnsi="Aptos" w:cstheme="minorHAnsi"/>
          <w:sz w:val="24"/>
          <w:szCs w:val="24"/>
        </w:rPr>
        <w:t>South London Women’s Hubs)</w:t>
      </w:r>
    </w:p>
    <w:p w14:paraId="3E7DD9A0" w14:textId="77777777" w:rsidR="00AF1208" w:rsidRPr="000C581E" w:rsidRDefault="00AF1208" w:rsidP="00AF1208">
      <w:pPr>
        <w:spacing w:after="0" w:line="240" w:lineRule="auto"/>
        <w:jc w:val="both"/>
        <w:rPr>
          <w:rFonts w:ascii="Aptos" w:hAnsi="Aptos" w:cstheme="minorHAnsi"/>
          <w:sz w:val="24"/>
          <w:szCs w:val="24"/>
        </w:rPr>
      </w:pPr>
    </w:p>
    <w:p w14:paraId="2D21AAF6" w14:textId="1DC79F98" w:rsidR="009D6CD3" w:rsidRPr="000C581E" w:rsidRDefault="00AF1208" w:rsidP="00705CED">
      <w:pPr>
        <w:spacing w:after="0" w:line="240" w:lineRule="auto"/>
        <w:jc w:val="both"/>
        <w:rPr>
          <w:rFonts w:ascii="Aptos" w:hAnsi="Aptos" w:cstheme="minorHAnsi"/>
          <w:sz w:val="24"/>
          <w:szCs w:val="24"/>
        </w:rPr>
      </w:pPr>
      <w:r w:rsidRPr="000C581E">
        <w:rPr>
          <w:rFonts w:ascii="Aptos" w:hAnsi="Aptos" w:cstheme="minorHAnsi"/>
          <w:b/>
          <w:bCs/>
          <w:sz w:val="24"/>
          <w:szCs w:val="24"/>
        </w:rPr>
        <w:t xml:space="preserve">Direct reports: </w:t>
      </w:r>
      <w:r w:rsidRPr="000C581E">
        <w:rPr>
          <w:rFonts w:ascii="Aptos" w:hAnsi="Aptos" w:cstheme="minorHAnsi"/>
          <w:b/>
          <w:bCs/>
          <w:sz w:val="24"/>
          <w:szCs w:val="24"/>
        </w:rPr>
        <w:tab/>
      </w:r>
      <w:r w:rsidR="009B0D59">
        <w:rPr>
          <w:rFonts w:ascii="Aptos" w:hAnsi="Aptos" w:cstheme="minorHAnsi"/>
          <w:sz w:val="24"/>
          <w:szCs w:val="24"/>
        </w:rPr>
        <w:t>N/A</w:t>
      </w:r>
    </w:p>
    <w:p w14:paraId="40B4B018" w14:textId="77777777" w:rsidR="00AF1208" w:rsidRPr="000C581E" w:rsidRDefault="00AF1208" w:rsidP="00A23154">
      <w:pPr>
        <w:pStyle w:val="paragraph"/>
        <w:spacing w:before="0" w:beforeAutospacing="0" w:after="0" w:afterAutospacing="0"/>
        <w:textAlignment w:val="baseline"/>
        <w:rPr>
          <w:rStyle w:val="normaltextrun"/>
          <w:rFonts w:ascii="Aptos" w:hAnsi="Aptos" w:cstheme="minorHAnsi"/>
          <w:color w:val="000000" w:themeColor="text1"/>
        </w:rPr>
      </w:pPr>
    </w:p>
    <w:p w14:paraId="0E751919" w14:textId="77777777" w:rsidR="00A23154" w:rsidRPr="000C581E"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6ED44DBA"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0C581E">
        <w:rPr>
          <w:rStyle w:val="normaltextrun"/>
          <w:rFonts w:ascii="Aptos" w:hAnsi="Aptos" w:cstheme="minorHAnsi"/>
          <w:b/>
          <w:bCs/>
          <w:color w:val="000000" w:themeColor="text1"/>
        </w:rPr>
        <w:t>About Women in Prison</w:t>
      </w:r>
    </w:p>
    <w:p w14:paraId="61B6BD92" w14:textId="7777777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3A93848C" w14:textId="77777777" w:rsidR="00AF1208" w:rsidRPr="000C581E" w:rsidRDefault="00AF1208" w:rsidP="000C581E">
      <w:pPr>
        <w:jc w:val="both"/>
        <w:rPr>
          <w:rFonts w:ascii="Aptos" w:hAnsi="Aptos" w:cstheme="minorHAnsi"/>
          <w:sz w:val="24"/>
          <w:szCs w:val="24"/>
        </w:rPr>
      </w:pPr>
      <w:r w:rsidRPr="000C581E">
        <w:rPr>
          <w:rFonts w:ascii="Aptos" w:hAnsi="Aptos" w:cstheme="minorHAnsi"/>
          <w:sz w:val="24"/>
          <w:szCs w:val="24"/>
        </w:rPr>
        <w:t>Women in Prison is a national, women-led, feminist organisation.  We d</w:t>
      </w:r>
      <w:r w:rsidRPr="000C581E">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0C581E">
        <w:rPr>
          <w:rStyle w:val="eop"/>
          <w:rFonts w:ascii="Aptos" w:hAnsi="Aptos" w:cstheme="minorHAnsi"/>
          <w:sz w:val="24"/>
          <w:szCs w:val="24"/>
        </w:rPr>
        <w:t> </w:t>
      </w:r>
    </w:p>
    <w:p w14:paraId="4551030C" w14:textId="3E6B1BCE"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Job Description:</w:t>
      </w:r>
    </w:p>
    <w:p w14:paraId="7723684E" w14:textId="4F38F1C2" w:rsidR="00AF1208" w:rsidRPr="000C581E" w:rsidRDefault="00AF1208" w:rsidP="00AF1208">
      <w:pPr>
        <w:shd w:val="clear" w:color="auto" w:fill="FFFFFF"/>
        <w:rPr>
          <w:rFonts w:ascii="Aptos" w:hAnsi="Aptos" w:cstheme="minorHAnsi"/>
          <w:sz w:val="24"/>
          <w:szCs w:val="24"/>
        </w:rPr>
      </w:pPr>
      <w:r w:rsidRPr="000C581E">
        <w:rPr>
          <w:rFonts w:ascii="Aptos" w:hAnsi="Aptos" w:cstheme="minorHAnsi"/>
          <w:b/>
          <w:sz w:val="24"/>
          <w:szCs w:val="24"/>
        </w:rPr>
        <w:t>Job Purpose:</w:t>
      </w:r>
      <w:r w:rsidRPr="000C581E">
        <w:rPr>
          <w:rFonts w:ascii="Aptos" w:hAnsi="Aptos" w:cstheme="minorHAnsi"/>
          <w:sz w:val="24"/>
          <w:szCs w:val="24"/>
        </w:rPr>
        <w:t xml:space="preserve">  </w:t>
      </w:r>
    </w:p>
    <w:p w14:paraId="616FED3F" w14:textId="77777777" w:rsidR="0058641D" w:rsidRPr="0058641D" w:rsidRDefault="0058641D" w:rsidP="0058641D">
      <w:pPr>
        <w:shd w:val="clear" w:color="auto" w:fill="FFFFFF"/>
        <w:rPr>
          <w:rFonts w:ascii="Aptos" w:hAnsi="Aptos" w:cstheme="minorHAnsi"/>
          <w:sz w:val="24"/>
          <w:szCs w:val="24"/>
          <w:shd w:val="clear" w:color="auto" w:fill="FFFFFF"/>
        </w:rPr>
      </w:pPr>
      <w:r w:rsidRPr="0058641D">
        <w:rPr>
          <w:rFonts w:ascii="Aptos" w:hAnsi="Aptos" w:cstheme="minorHAnsi"/>
          <w:sz w:val="24"/>
          <w:szCs w:val="24"/>
          <w:shd w:val="clear" w:color="auto" w:fill="FFFFFF"/>
        </w:rPr>
        <w:t>This role is graded as a senior frontline position, requiring a high level of expertise and responsibility. The Family Advocate will provide trauma-informed specialist support to women in the community and in prison who are at risk of losing custody of their children or who have already experienced child removal. This role will also upskill colleagues, and work with Children’s Social Care teams to enhance the overall response to women impacted by the criminal justice system. </w:t>
      </w:r>
    </w:p>
    <w:p w14:paraId="5E166DDD" w14:textId="162AF925" w:rsidR="00AF1208" w:rsidRPr="0058641D" w:rsidRDefault="0058641D" w:rsidP="0058641D">
      <w:pPr>
        <w:shd w:val="clear" w:color="auto" w:fill="FFFFFF"/>
        <w:rPr>
          <w:rFonts w:ascii="Aptos" w:hAnsi="Aptos" w:cstheme="minorHAnsi"/>
          <w:sz w:val="24"/>
          <w:szCs w:val="24"/>
          <w:shd w:val="clear" w:color="auto" w:fill="FFFFFF"/>
        </w:rPr>
      </w:pPr>
      <w:r w:rsidRPr="0058641D">
        <w:rPr>
          <w:rFonts w:ascii="Aptos" w:hAnsi="Aptos" w:cstheme="minorHAnsi"/>
          <w:sz w:val="24"/>
          <w:szCs w:val="24"/>
          <w:shd w:val="clear" w:color="auto" w:fill="FFFFFF"/>
        </w:rPr>
        <w:t> </w:t>
      </w:r>
      <w:r w:rsidR="00AF1208" w:rsidRPr="000C581E">
        <w:rPr>
          <w:rFonts w:ascii="Aptos" w:hAnsi="Aptos" w:cstheme="minorHAnsi"/>
          <w:b/>
          <w:noProof/>
          <w:sz w:val="24"/>
          <w:szCs w:val="24"/>
        </w:rPr>
        <mc:AlternateContent>
          <mc:Choice Requires="wps">
            <w:drawing>
              <wp:anchor distT="0" distB="0" distL="114300" distR="114300" simplePos="0" relativeHeight="251658246" behindDoc="0" locked="0" layoutInCell="1" allowOverlap="1" wp14:anchorId="7444D874" wp14:editId="1030DE2B">
                <wp:simplePos x="0" y="0"/>
                <wp:positionH relativeFrom="column">
                  <wp:posOffset>3175</wp:posOffset>
                </wp:positionH>
                <wp:positionV relativeFrom="paragraph">
                  <wp:posOffset>110490</wp:posOffset>
                </wp:positionV>
                <wp:extent cx="6279515" cy="9525"/>
                <wp:effectExtent l="8890" t="11430" r="7620" b="7620"/>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59366264" id="_x0000_t32" coordsize="21600,21600" o:spt="32" o:oned="t" path="m,l21600,21600e" filled="f">
                <v:path arrowok="t" fillok="f" o:connecttype="none"/>
                <o:lock v:ext="edit" shapetype="t"/>
              </v:shapetype>
              <v:shape id="AutoShape 3" o:spid="_x0000_s1026" type="#_x0000_t32" style="position:absolute;margin-left:.25pt;margin-top:8.7pt;width:494.45pt;height:.75pt;flip: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"/>
            </w:pict>
          </mc:Fallback>
        </mc:AlternateContent>
      </w:r>
    </w:p>
    <w:p w14:paraId="27409B84" w14:textId="77777777" w:rsidR="00AF1208" w:rsidRPr="000C581E" w:rsidRDefault="00AF1208" w:rsidP="00AF1208">
      <w:pPr>
        <w:spacing w:after="0" w:line="240" w:lineRule="auto"/>
        <w:jc w:val="both"/>
        <w:rPr>
          <w:rFonts w:ascii="Aptos" w:hAnsi="Aptos" w:cstheme="minorHAnsi"/>
          <w:sz w:val="24"/>
          <w:szCs w:val="24"/>
        </w:rPr>
      </w:pPr>
    </w:p>
    <w:p w14:paraId="49532F1F" w14:textId="53E754C0" w:rsidR="00636F7E" w:rsidRPr="00636F7E" w:rsidRDefault="00636F7E" w:rsidP="00636F7E">
      <w:pPr>
        <w:rPr>
          <w:rFonts w:ascii="Aptos" w:hAnsi="Aptos" w:cstheme="minorHAnsi"/>
          <w:sz w:val="24"/>
          <w:szCs w:val="24"/>
        </w:rPr>
      </w:pPr>
      <w:r w:rsidRPr="00636F7E">
        <w:rPr>
          <w:rFonts w:ascii="Aptos" w:hAnsi="Aptos" w:cstheme="minorHAnsi"/>
          <w:b/>
          <w:bCs/>
          <w:sz w:val="24"/>
          <w:szCs w:val="24"/>
          <w:u w:val="single"/>
        </w:rPr>
        <w:t>Key Responsibility Areas</w:t>
      </w:r>
    </w:p>
    <w:p w14:paraId="65B124B4" w14:textId="77777777" w:rsidR="00F2435F" w:rsidRPr="00F2435F" w:rsidRDefault="00F2435F" w:rsidP="004860AF">
      <w:pPr>
        <w:numPr>
          <w:ilvl w:val="0"/>
          <w:numId w:val="4"/>
        </w:numPr>
        <w:spacing w:after="0"/>
        <w:rPr>
          <w:rFonts w:ascii="Aptos" w:hAnsi="Aptos" w:cstheme="minorHAnsi"/>
          <w:sz w:val="24"/>
          <w:szCs w:val="24"/>
        </w:rPr>
      </w:pPr>
      <w:r w:rsidRPr="00F2435F">
        <w:rPr>
          <w:rFonts w:ascii="Aptos" w:hAnsi="Aptos" w:cstheme="minorHAnsi"/>
          <w:sz w:val="24"/>
          <w:szCs w:val="24"/>
        </w:rPr>
        <w:t>Provide high-quality, trauma-responsive support to women in contact with the criminal justice system, who are at risk of experiencing/have experienced child removal.</w:t>
      </w:r>
      <w:r w:rsidRPr="00F2435F">
        <w:rPr>
          <w:rFonts w:ascii="Arial" w:hAnsi="Arial" w:cs="Arial"/>
          <w:sz w:val="24"/>
          <w:szCs w:val="24"/>
        </w:rPr>
        <w:t> </w:t>
      </w:r>
      <w:r w:rsidRPr="00F2435F">
        <w:rPr>
          <w:rFonts w:ascii="Aptos" w:hAnsi="Aptos" w:cstheme="minorHAnsi"/>
          <w:sz w:val="24"/>
          <w:szCs w:val="24"/>
        </w:rPr>
        <w:t> </w:t>
      </w:r>
    </w:p>
    <w:p w14:paraId="57DA0C8B" w14:textId="77777777" w:rsidR="00F2435F" w:rsidRPr="00F2435F" w:rsidRDefault="00F2435F" w:rsidP="004860AF">
      <w:pPr>
        <w:numPr>
          <w:ilvl w:val="0"/>
          <w:numId w:val="5"/>
        </w:numPr>
        <w:spacing w:after="0"/>
        <w:rPr>
          <w:rFonts w:ascii="Aptos" w:hAnsi="Aptos" w:cstheme="minorHAnsi"/>
          <w:sz w:val="24"/>
          <w:szCs w:val="24"/>
        </w:rPr>
      </w:pPr>
      <w:r w:rsidRPr="00F2435F">
        <w:rPr>
          <w:rFonts w:ascii="Aptos" w:hAnsi="Aptos" w:cstheme="minorHAnsi"/>
          <w:sz w:val="24"/>
          <w:szCs w:val="24"/>
        </w:rPr>
        <w:t>Provide expert advice and support to colleagues, including upskilling through information and training sessions on Children’s Social Care and family court processes, and increase Children's Social Care teams' knowledge and understanding on women in the criminal justice system.</w:t>
      </w:r>
      <w:r w:rsidRPr="00F2435F">
        <w:rPr>
          <w:rFonts w:ascii="Arial" w:hAnsi="Arial" w:cs="Arial"/>
          <w:sz w:val="24"/>
          <w:szCs w:val="24"/>
        </w:rPr>
        <w:t>   </w:t>
      </w:r>
      <w:r w:rsidRPr="00F2435F">
        <w:rPr>
          <w:rFonts w:ascii="Aptos" w:hAnsi="Aptos" w:cstheme="minorHAnsi"/>
          <w:sz w:val="24"/>
          <w:szCs w:val="24"/>
        </w:rPr>
        <w:t> </w:t>
      </w:r>
    </w:p>
    <w:p w14:paraId="1743922E" w14:textId="1503BBF9" w:rsidR="00F2435F" w:rsidRPr="00F2435F" w:rsidRDefault="00F2435F" w:rsidP="004860AF">
      <w:pPr>
        <w:numPr>
          <w:ilvl w:val="0"/>
          <w:numId w:val="6"/>
        </w:numPr>
        <w:spacing w:after="0"/>
        <w:rPr>
          <w:rFonts w:ascii="Aptos" w:hAnsi="Aptos" w:cstheme="minorHAnsi"/>
          <w:sz w:val="24"/>
          <w:szCs w:val="24"/>
        </w:rPr>
      </w:pPr>
      <w:r w:rsidRPr="00F2435F">
        <w:rPr>
          <w:rFonts w:ascii="Aptos" w:hAnsi="Aptos" w:cstheme="minorHAnsi"/>
          <w:sz w:val="24"/>
          <w:szCs w:val="24"/>
        </w:rPr>
        <w:t>Develop effective relationships with key stakeholders, such as Children’s Social Care, probation, prison, to ensure a collaborative approach to women’s needs.</w:t>
      </w:r>
      <w:r w:rsidRPr="00F2435F">
        <w:rPr>
          <w:rFonts w:ascii="Arial" w:hAnsi="Arial" w:cs="Arial"/>
          <w:sz w:val="24"/>
          <w:szCs w:val="24"/>
        </w:rPr>
        <w:t> </w:t>
      </w:r>
      <w:r w:rsidRPr="00F2435F">
        <w:rPr>
          <w:rFonts w:ascii="Aptos" w:hAnsi="Aptos" w:cstheme="minorHAnsi"/>
          <w:sz w:val="24"/>
          <w:szCs w:val="24"/>
        </w:rPr>
        <w:t> </w:t>
      </w:r>
    </w:p>
    <w:p w14:paraId="164BA0FE" w14:textId="77777777" w:rsidR="00F2435F" w:rsidRPr="00F2435F" w:rsidRDefault="00F2435F" w:rsidP="004860AF">
      <w:pPr>
        <w:numPr>
          <w:ilvl w:val="0"/>
          <w:numId w:val="7"/>
        </w:numPr>
        <w:spacing w:after="0"/>
        <w:rPr>
          <w:rFonts w:ascii="Aptos" w:hAnsi="Aptos" w:cstheme="minorHAnsi"/>
          <w:sz w:val="24"/>
          <w:szCs w:val="24"/>
        </w:rPr>
      </w:pPr>
      <w:r w:rsidRPr="00F2435F">
        <w:rPr>
          <w:rFonts w:ascii="Aptos" w:hAnsi="Aptos" w:cstheme="minorHAnsi"/>
          <w:sz w:val="24"/>
          <w:szCs w:val="24"/>
        </w:rPr>
        <w:t>Monitor case management systems to ensure accurate and timely data recording, aligning with contract KPIs and WIP policies.</w:t>
      </w:r>
      <w:r w:rsidRPr="00F2435F">
        <w:rPr>
          <w:rFonts w:ascii="Arial" w:hAnsi="Arial" w:cs="Arial"/>
          <w:sz w:val="24"/>
          <w:szCs w:val="24"/>
        </w:rPr>
        <w:t> </w:t>
      </w:r>
      <w:r w:rsidRPr="00F2435F">
        <w:rPr>
          <w:rFonts w:ascii="Aptos" w:hAnsi="Aptos" w:cstheme="minorHAnsi"/>
          <w:sz w:val="24"/>
          <w:szCs w:val="24"/>
        </w:rPr>
        <w:t> </w:t>
      </w:r>
    </w:p>
    <w:p w14:paraId="1527E35F" w14:textId="7C85B1CA" w:rsidR="00636F7E" w:rsidRPr="00636F7E" w:rsidRDefault="00F2435F" w:rsidP="00636F7E">
      <w:pPr>
        <w:rPr>
          <w:rFonts w:ascii="Aptos" w:hAnsi="Aptos" w:cstheme="minorHAnsi"/>
          <w:sz w:val="24"/>
          <w:szCs w:val="24"/>
        </w:rPr>
      </w:pPr>
      <w:r w:rsidRPr="00F2435F">
        <w:rPr>
          <w:rFonts w:ascii="Arial" w:hAnsi="Arial" w:cs="Arial"/>
          <w:sz w:val="24"/>
          <w:szCs w:val="24"/>
        </w:rPr>
        <w:t> </w:t>
      </w:r>
      <w:r w:rsidRPr="00F2435F">
        <w:rPr>
          <w:rFonts w:ascii="Aptos" w:hAnsi="Aptos" w:cstheme="minorHAnsi"/>
          <w:sz w:val="24"/>
          <w:szCs w:val="24"/>
        </w:rPr>
        <w:t> </w:t>
      </w:r>
    </w:p>
    <w:p w14:paraId="34163073" w14:textId="0B0D85E4" w:rsidR="003D4820" w:rsidRPr="003D4820" w:rsidRDefault="00636F7E" w:rsidP="003D4820">
      <w:pPr>
        <w:rPr>
          <w:rFonts w:ascii="Aptos" w:hAnsi="Aptos" w:cstheme="minorHAnsi"/>
          <w:sz w:val="24"/>
          <w:szCs w:val="24"/>
        </w:rPr>
      </w:pPr>
      <w:r w:rsidRPr="00636F7E">
        <w:rPr>
          <w:rFonts w:ascii="Aptos" w:hAnsi="Aptos" w:cstheme="minorHAnsi"/>
          <w:b/>
          <w:bCs/>
          <w:sz w:val="24"/>
          <w:szCs w:val="24"/>
          <w:u w:val="single"/>
        </w:rPr>
        <w:t>Duties and key responsibilities</w:t>
      </w:r>
    </w:p>
    <w:p w14:paraId="39BC2AC1" w14:textId="0CE92F99" w:rsidR="003D4820" w:rsidRPr="003D4820" w:rsidRDefault="003D4820" w:rsidP="004860AF">
      <w:pPr>
        <w:numPr>
          <w:ilvl w:val="0"/>
          <w:numId w:val="8"/>
        </w:numPr>
        <w:rPr>
          <w:rFonts w:ascii="Aptos" w:hAnsi="Aptos" w:cstheme="minorHAnsi"/>
          <w:b/>
          <w:bCs/>
          <w:sz w:val="24"/>
          <w:szCs w:val="24"/>
        </w:rPr>
      </w:pPr>
      <w:r w:rsidRPr="003D4820">
        <w:rPr>
          <w:rFonts w:ascii="Aptos" w:hAnsi="Aptos" w:cstheme="minorHAnsi"/>
          <w:b/>
          <w:bCs/>
          <w:sz w:val="24"/>
          <w:szCs w:val="24"/>
        </w:rPr>
        <w:t>Provide high-quality, trauma-responsive support to women in contact with the criminal justice system, who are at risk of experiencing/have experienced child removal:</w:t>
      </w:r>
      <w:r w:rsidRPr="003D4820">
        <w:rPr>
          <w:rFonts w:ascii="Arial" w:hAnsi="Arial" w:cs="Arial"/>
          <w:b/>
          <w:bCs/>
          <w:sz w:val="24"/>
          <w:szCs w:val="24"/>
        </w:rPr>
        <w:t> </w:t>
      </w:r>
      <w:r w:rsidRPr="003D4820">
        <w:rPr>
          <w:rFonts w:ascii="Aptos" w:hAnsi="Aptos" w:cstheme="minorHAnsi"/>
          <w:b/>
          <w:bCs/>
          <w:sz w:val="24"/>
          <w:szCs w:val="24"/>
        </w:rPr>
        <w:t> </w:t>
      </w:r>
    </w:p>
    <w:p w14:paraId="02C0FEAA" w14:textId="77777777" w:rsidR="003D4820" w:rsidRPr="003D4820" w:rsidRDefault="003D4820" w:rsidP="004860AF">
      <w:pPr>
        <w:numPr>
          <w:ilvl w:val="0"/>
          <w:numId w:val="9"/>
        </w:numPr>
        <w:spacing w:after="0"/>
        <w:rPr>
          <w:rFonts w:ascii="Aptos" w:hAnsi="Aptos" w:cstheme="minorHAnsi"/>
          <w:sz w:val="24"/>
          <w:szCs w:val="24"/>
        </w:rPr>
      </w:pPr>
      <w:r w:rsidRPr="003D4820">
        <w:rPr>
          <w:rFonts w:ascii="Aptos" w:hAnsi="Aptos" w:cstheme="minorHAnsi"/>
          <w:sz w:val="24"/>
          <w:szCs w:val="24"/>
        </w:rPr>
        <w:t>Provide one to one advocacy and support to a caseload of service users; adopting a person-centred approach to ensure that women are empowered</w:t>
      </w:r>
      <w:r w:rsidRPr="003D4820">
        <w:rPr>
          <w:rFonts w:ascii="Arial" w:hAnsi="Arial" w:cs="Arial"/>
          <w:sz w:val="24"/>
          <w:szCs w:val="24"/>
        </w:rPr>
        <w:t> </w:t>
      </w:r>
      <w:r w:rsidRPr="003D4820">
        <w:rPr>
          <w:rFonts w:ascii="Aptos" w:hAnsi="Aptos" w:cstheme="minorHAnsi"/>
          <w:sz w:val="24"/>
          <w:szCs w:val="24"/>
        </w:rPr>
        <w:t>to achieve independence through structured interventions.</w:t>
      </w:r>
      <w:r w:rsidRPr="003D4820">
        <w:rPr>
          <w:rFonts w:ascii="Arial" w:hAnsi="Arial" w:cs="Arial"/>
          <w:sz w:val="24"/>
          <w:szCs w:val="24"/>
        </w:rPr>
        <w:t> </w:t>
      </w:r>
      <w:r w:rsidRPr="003D4820">
        <w:rPr>
          <w:rFonts w:ascii="Aptos" w:hAnsi="Aptos" w:cstheme="minorHAnsi"/>
          <w:sz w:val="24"/>
          <w:szCs w:val="24"/>
        </w:rPr>
        <w:t> </w:t>
      </w:r>
    </w:p>
    <w:p w14:paraId="7643F6A7" w14:textId="77777777" w:rsidR="003D4820" w:rsidRPr="003D4820" w:rsidRDefault="003D4820" w:rsidP="004860AF">
      <w:pPr>
        <w:numPr>
          <w:ilvl w:val="0"/>
          <w:numId w:val="10"/>
        </w:numPr>
        <w:spacing w:after="0"/>
        <w:rPr>
          <w:rFonts w:ascii="Aptos" w:hAnsi="Aptos" w:cstheme="minorHAnsi"/>
          <w:sz w:val="24"/>
          <w:szCs w:val="24"/>
        </w:rPr>
      </w:pPr>
      <w:r w:rsidRPr="003D4820">
        <w:rPr>
          <w:rFonts w:ascii="Aptos" w:hAnsi="Aptos" w:cstheme="minorHAnsi"/>
          <w:sz w:val="24"/>
          <w:szCs w:val="24"/>
        </w:rPr>
        <w:t>Provide indirect support to colleague’s caseloads where their service users are experiencing social care proceedings and child removal.</w:t>
      </w:r>
      <w:r w:rsidRPr="003D4820">
        <w:rPr>
          <w:rFonts w:ascii="Arial" w:hAnsi="Arial" w:cs="Arial"/>
          <w:sz w:val="24"/>
          <w:szCs w:val="24"/>
        </w:rPr>
        <w:t> </w:t>
      </w:r>
      <w:r w:rsidRPr="003D4820">
        <w:rPr>
          <w:rFonts w:ascii="Aptos" w:hAnsi="Aptos" w:cstheme="minorHAnsi"/>
          <w:sz w:val="24"/>
          <w:szCs w:val="24"/>
        </w:rPr>
        <w:t> </w:t>
      </w:r>
    </w:p>
    <w:p w14:paraId="40F67D59" w14:textId="21BDF464" w:rsidR="003D4820" w:rsidRPr="003D4820" w:rsidRDefault="003D4820" w:rsidP="004860AF">
      <w:pPr>
        <w:numPr>
          <w:ilvl w:val="0"/>
          <w:numId w:val="11"/>
        </w:numPr>
        <w:spacing w:after="0"/>
        <w:rPr>
          <w:rFonts w:ascii="Aptos" w:hAnsi="Aptos" w:cstheme="minorHAnsi"/>
          <w:sz w:val="24"/>
          <w:szCs w:val="24"/>
        </w:rPr>
      </w:pPr>
      <w:r w:rsidRPr="003D4820">
        <w:rPr>
          <w:rFonts w:ascii="Aptos" w:hAnsi="Aptos" w:cstheme="minorHAnsi"/>
          <w:sz w:val="24"/>
          <w:szCs w:val="24"/>
        </w:rPr>
        <w:t>Co-ordinate and deliver co-produced trauma informed and gender responsive workshops that address the challenges women experience when involved in CSC and the family court process, providing safe spaces to access wellbeing and peer support</w:t>
      </w:r>
      <w:r w:rsidRPr="003D4820">
        <w:rPr>
          <w:rFonts w:ascii="Arial" w:hAnsi="Arial" w:cs="Arial"/>
          <w:sz w:val="24"/>
          <w:szCs w:val="24"/>
        </w:rPr>
        <w:t> </w:t>
      </w:r>
      <w:r w:rsidRPr="003D4820">
        <w:rPr>
          <w:rFonts w:ascii="Aptos" w:hAnsi="Aptos" w:cstheme="minorHAnsi"/>
          <w:sz w:val="24"/>
          <w:szCs w:val="24"/>
        </w:rPr>
        <w:t> </w:t>
      </w:r>
    </w:p>
    <w:p w14:paraId="4B33A503" w14:textId="77777777" w:rsidR="003D4820" w:rsidRPr="003D4820" w:rsidRDefault="003D4820" w:rsidP="004860AF">
      <w:pPr>
        <w:numPr>
          <w:ilvl w:val="0"/>
          <w:numId w:val="12"/>
        </w:numPr>
        <w:spacing w:after="0"/>
        <w:rPr>
          <w:rFonts w:ascii="Aptos" w:hAnsi="Aptos" w:cstheme="minorHAnsi"/>
          <w:sz w:val="24"/>
          <w:szCs w:val="24"/>
        </w:rPr>
      </w:pPr>
      <w:r w:rsidRPr="003D4820">
        <w:rPr>
          <w:rFonts w:ascii="Aptos" w:hAnsi="Aptos" w:cstheme="minorHAnsi"/>
          <w:sz w:val="24"/>
          <w:szCs w:val="24"/>
        </w:rPr>
        <w:t xml:space="preserve">Take a collaborative multi-agency approach to supporting women, </w:t>
      </w:r>
      <w:proofErr w:type="gramStart"/>
      <w:r w:rsidRPr="003D4820">
        <w:rPr>
          <w:rFonts w:ascii="Aptos" w:hAnsi="Aptos" w:cstheme="minorHAnsi"/>
          <w:sz w:val="24"/>
          <w:szCs w:val="24"/>
        </w:rPr>
        <w:t>representing the core values of Women in Prison at all times</w:t>
      </w:r>
      <w:proofErr w:type="gramEnd"/>
      <w:r w:rsidRPr="003D4820">
        <w:rPr>
          <w:rFonts w:ascii="Aptos" w:hAnsi="Aptos" w:cstheme="minorHAnsi"/>
          <w:sz w:val="24"/>
          <w:szCs w:val="24"/>
        </w:rPr>
        <w:t>, including representing and supporting women at multi-agency meetings.</w:t>
      </w:r>
      <w:r w:rsidRPr="003D4820">
        <w:rPr>
          <w:rFonts w:ascii="Arial" w:hAnsi="Arial" w:cs="Arial"/>
          <w:sz w:val="24"/>
          <w:szCs w:val="24"/>
        </w:rPr>
        <w:t> </w:t>
      </w:r>
      <w:r w:rsidRPr="003D4820">
        <w:rPr>
          <w:rFonts w:ascii="Aptos" w:hAnsi="Aptos" w:cstheme="minorHAnsi"/>
          <w:sz w:val="24"/>
          <w:szCs w:val="24"/>
        </w:rPr>
        <w:t> </w:t>
      </w:r>
    </w:p>
    <w:p w14:paraId="174E413B" w14:textId="77777777" w:rsidR="003D4820" w:rsidRPr="003D4820" w:rsidRDefault="003D4820" w:rsidP="004860AF">
      <w:pPr>
        <w:numPr>
          <w:ilvl w:val="0"/>
          <w:numId w:val="13"/>
        </w:numPr>
        <w:spacing w:after="0"/>
        <w:rPr>
          <w:rFonts w:ascii="Aptos" w:hAnsi="Aptos" w:cstheme="minorHAnsi"/>
          <w:sz w:val="24"/>
          <w:szCs w:val="24"/>
        </w:rPr>
      </w:pPr>
      <w:r w:rsidRPr="003D4820">
        <w:rPr>
          <w:rFonts w:ascii="Aptos" w:hAnsi="Aptos" w:cstheme="minorHAnsi"/>
          <w:sz w:val="24"/>
          <w:szCs w:val="24"/>
        </w:rPr>
        <w:t>Conduct regular risk management and complete safeguarding referrals where appropriate and support women’s safety through involving them in the safeguarding process.</w:t>
      </w:r>
      <w:r w:rsidRPr="003D4820">
        <w:rPr>
          <w:rFonts w:ascii="Arial" w:hAnsi="Arial" w:cs="Arial"/>
          <w:sz w:val="24"/>
          <w:szCs w:val="24"/>
        </w:rPr>
        <w:t> </w:t>
      </w:r>
      <w:r w:rsidRPr="003D4820">
        <w:rPr>
          <w:rFonts w:ascii="Aptos" w:hAnsi="Aptos" w:cstheme="minorHAnsi"/>
          <w:sz w:val="24"/>
          <w:szCs w:val="24"/>
        </w:rPr>
        <w:t> </w:t>
      </w:r>
    </w:p>
    <w:p w14:paraId="537429DB" w14:textId="77777777" w:rsidR="003D4820" w:rsidRPr="003D4820" w:rsidRDefault="003D4820" w:rsidP="003D4820">
      <w:pPr>
        <w:rPr>
          <w:rFonts w:ascii="Aptos" w:hAnsi="Aptos" w:cstheme="minorHAnsi"/>
          <w:b/>
          <w:bCs/>
          <w:sz w:val="24"/>
          <w:szCs w:val="24"/>
        </w:rPr>
      </w:pPr>
      <w:r w:rsidRPr="003D4820">
        <w:rPr>
          <w:rFonts w:ascii="Arial" w:hAnsi="Arial" w:cs="Arial"/>
          <w:b/>
          <w:bCs/>
          <w:sz w:val="24"/>
          <w:szCs w:val="24"/>
        </w:rPr>
        <w:t> </w:t>
      </w:r>
      <w:r w:rsidRPr="003D4820">
        <w:rPr>
          <w:rFonts w:ascii="Aptos" w:hAnsi="Aptos" w:cstheme="minorHAnsi"/>
          <w:b/>
          <w:bCs/>
          <w:sz w:val="24"/>
          <w:szCs w:val="24"/>
        </w:rPr>
        <w:t> </w:t>
      </w:r>
    </w:p>
    <w:p w14:paraId="2A769C76" w14:textId="77777777" w:rsidR="003D4820" w:rsidRPr="003D4820" w:rsidRDefault="003D4820" w:rsidP="004860AF">
      <w:pPr>
        <w:numPr>
          <w:ilvl w:val="0"/>
          <w:numId w:val="14"/>
        </w:numPr>
        <w:rPr>
          <w:rFonts w:ascii="Aptos" w:hAnsi="Aptos" w:cstheme="minorHAnsi"/>
          <w:b/>
          <w:bCs/>
          <w:sz w:val="24"/>
          <w:szCs w:val="24"/>
        </w:rPr>
      </w:pPr>
      <w:r w:rsidRPr="003D4820">
        <w:rPr>
          <w:rFonts w:ascii="Aptos" w:hAnsi="Aptos" w:cstheme="minorHAnsi"/>
          <w:b/>
          <w:bCs/>
          <w:sz w:val="24"/>
          <w:szCs w:val="24"/>
        </w:rPr>
        <w:t>Provide expert advice and support to colleagues, including upskilling through information and training sessions on Children’s Social Care and family court processes, and increase Children's Social Care teams' knowledge and understanding on women in the criminal justice system:</w:t>
      </w:r>
      <w:r w:rsidRPr="003D4820">
        <w:rPr>
          <w:rFonts w:ascii="Arial" w:hAnsi="Arial" w:cs="Arial"/>
          <w:b/>
          <w:bCs/>
          <w:sz w:val="24"/>
          <w:szCs w:val="24"/>
        </w:rPr>
        <w:t> </w:t>
      </w:r>
      <w:r w:rsidRPr="003D4820">
        <w:rPr>
          <w:rFonts w:ascii="Aptos" w:hAnsi="Aptos" w:cstheme="minorHAnsi"/>
          <w:b/>
          <w:bCs/>
          <w:sz w:val="24"/>
          <w:szCs w:val="24"/>
        </w:rPr>
        <w:t> </w:t>
      </w:r>
    </w:p>
    <w:p w14:paraId="235D35E8" w14:textId="77777777" w:rsidR="003D4820" w:rsidRPr="003D4820" w:rsidRDefault="003D4820" w:rsidP="004860AF">
      <w:pPr>
        <w:numPr>
          <w:ilvl w:val="0"/>
          <w:numId w:val="15"/>
        </w:numPr>
        <w:spacing w:after="0"/>
        <w:rPr>
          <w:rFonts w:ascii="Aptos" w:hAnsi="Aptos" w:cstheme="minorHAnsi"/>
          <w:sz w:val="24"/>
          <w:szCs w:val="24"/>
        </w:rPr>
      </w:pPr>
      <w:r w:rsidRPr="003D4820">
        <w:rPr>
          <w:rFonts w:ascii="Aptos" w:hAnsi="Aptos" w:cstheme="minorHAnsi"/>
          <w:sz w:val="24"/>
          <w:szCs w:val="24"/>
        </w:rPr>
        <w:t>Support the wider team to increase knowledge on CSC and family court processes through providing support and advice, and training to internal colleagues.</w:t>
      </w:r>
      <w:r w:rsidRPr="003D4820">
        <w:rPr>
          <w:rFonts w:ascii="Arial" w:hAnsi="Arial" w:cs="Arial"/>
          <w:sz w:val="24"/>
          <w:szCs w:val="24"/>
        </w:rPr>
        <w:t>   </w:t>
      </w:r>
      <w:r w:rsidRPr="003D4820">
        <w:rPr>
          <w:rFonts w:ascii="Aptos" w:hAnsi="Aptos" w:cstheme="minorHAnsi"/>
          <w:sz w:val="24"/>
          <w:szCs w:val="24"/>
        </w:rPr>
        <w:t> </w:t>
      </w:r>
    </w:p>
    <w:p w14:paraId="49E9D35B" w14:textId="77777777" w:rsidR="003D4820" w:rsidRPr="003D4820" w:rsidRDefault="003D4820" w:rsidP="004860AF">
      <w:pPr>
        <w:numPr>
          <w:ilvl w:val="0"/>
          <w:numId w:val="16"/>
        </w:numPr>
        <w:spacing w:after="0"/>
        <w:rPr>
          <w:rFonts w:ascii="Aptos" w:hAnsi="Aptos" w:cstheme="minorHAnsi"/>
          <w:sz w:val="24"/>
          <w:szCs w:val="24"/>
        </w:rPr>
      </w:pPr>
      <w:r w:rsidRPr="003D4820">
        <w:rPr>
          <w:rFonts w:ascii="Aptos" w:hAnsi="Aptos" w:cstheme="minorHAnsi"/>
          <w:sz w:val="24"/>
          <w:szCs w:val="24"/>
        </w:rPr>
        <w:t>Provide training and workforce development opportunities to Children’s Social Care and professionals connected to family courts to improve understand and response to women impacted by the criminal justice system.</w:t>
      </w:r>
      <w:r w:rsidRPr="003D4820">
        <w:rPr>
          <w:rFonts w:ascii="Arial" w:hAnsi="Arial" w:cs="Arial"/>
          <w:sz w:val="24"/>
          <w:szCs w:val="24"/>
        </w:rPr>
        <w:t> </w:t>
      </w:r>
      <w:r w:rsidRPr="003D4820">
        <w:rPr>
          <w:rFonts w:ascii="Aptos" w:hAnsi="Aptos" w:cstheme="minorHAnsi"/>
          <w:sz w:val="24"/>
          <w:szCs w:val="24"/>
        </w:rPr>
        <w:t> </w:t>
      </w:r>
    </w:p>
    <w:p w14:paraId="2A5E2E3D" w14:textId="77777777" w:rsidR="003D4820" w:rsidRPr="003D4820" w:rsidRDefault="003D4820" w:rsidP="004860AF">
      <w:pPr>
        <w:numPr>
          <w:ilvl w:val="0"/>
          <w:numId w:val="17"/>
        </w:numPr>
        <w:spacing w:after="0"/>
        <w:rPr>
          <w:rFonts w:ascii="Aptos" w:hAnsi="Aptos" w:cstheme="minorHAnsi"/>
          <w:sz w:val="24"/>
          <w:szCs w:val="24"/>
        </w:rPr>
      </w:pPr>
      <w:r w:rsidRPr="003D4820">
        <w:rPr>
          <w:rFonts w:ascii="Aptos" w:hAnsi="Aptos" w:cstheme="minorHAnsi"/>
          <w:sz w:val="24"/>
          <w:szCs w:val="24"/>
        </w:rPr>
        <w:t>Support Women in Prison’s influencing work through actively contributing expertise into campaigns and ensuring that Women in Prison provides a platform for women’s voices.</w:t>
      </w:r>
      <w:r w:rsidRPr="003D4820">
        <w:rPr>
          <w:rFonts w:ascii="Arial" w:hAnsi="Arial" w:cs="Arial"/>
          <w:sz w:val="24"/>
          <w:szCs w:val="24"/>
        </w:rPr>
        <w:t> </w:t>
      </w:r>
      <w:r w:rsidRPr="003D4820">
        <w:rPr>
          <w:rFonts w:ascii="Aptos" w:hAnsi="Aptos" w:cstheme="minorHAnsi"/>
          <w:sz w:val="24"/>
          <w:szCs w:val="24"/>
        </w:rPr>
        <w:t> </w:t>
      </w:r>
    </w:p>
    <w:p w14:paraId="7A20AE60" w14:textId="77777777" w:rsidR="003D4820" w:rsidRPr="003D4820" w:rsidRDefault="003D4820" w:rsidP="004860AF">
      <w:pPr>
        <w:numPr>
          <w:ilvl w:val="0"/>
          <w:numId w:val="18"/>
        </w:numPr>
        <w:spacing w:after="0"/>
        <w:rPr>
          <w:rFonts w:ascii="Aptos" w:hAnsi="Aptos" w:cstheme="minorHAnsi"/>
          <w:sz w:val="24"/>
          <w:szCs w:val="24"/>
        </w:rPr>
      </w:pPr>
      <w:r w:rsidRPr="003D4820">
        <w:rPr>
          <w:rFonts w:ascii="Aptos" w:hAnsi="Aptos" w:cstheme="minorHAnsi"/>
          <w:sz w:val="24"/>
          <w:szCs w:val="24"/>
        </w:rPr>
        <w:t>Maintain up-to-date knowledge and awareness of developments in relevant public policy and legislation by attending relevant training courses, meetings and conferences.</w:t>
      </w:r>
      <w:r w:rsidRPr="003D4820">
        <w:rPr>
          <w:rFonts w:ascii="Arial" w:hAnsi="Arial" w:cs="Arial"/>
          <w:sz w:val="24"/>
          <w:szCs w:val="24"/>
        </w:rPr>
        <w:t> </w:t>
      </w:r>
      <w:r w:rsidRPr="003D4820">
        <w:rPr>
          <w:rFonts w:ascii="Aptos" w:hAnsi="Aptos" w:cstheme="minorHAnsi"/>
          <w:sz w:val="24"/>
          <w:szCs w:val="24"/>
        </w:rPr>
        <w:t> </w:t>
      </w:r>
    </w:p>
    <w:p w14:paraId="52CE9F5F" w14:textId="77777777" w:rsidR="003D4820" w:rsidRPr="003D4820" w:rsidRDefault="003D4820" w:rsidP="003D4820">
      <w:pPr>
        <w:rPr>
          <w:rFonts w:ascii="Aptos" w:hAnsi="Aptos" w:cstheme="minorHAnsi"/>
          <w:b/>
          <w:bCs/>
          <w:sz w:val="24"/>
          <w:szCs w:val="24"/>
        </w:rPr>
      </w:pPr>
      <w:r w:rsidRPr="003D4820">
        <w:rPr>
          <w:rFonts w:ascii="Arial" w:hAnsi="Arial" w:cs="Arial"/>
          <w:b/>
          <w:bCs/>
          <w:sz w:val="24"/>
          <w:szCs w:val="24"/>
        </w:rPr>
        <w:t> </w:t>
      </w:r>
      <w:r w:rsidRPr="003D4820">
        <w:rPr>
          <w:rFonts w:ascii="Aptos" w:hAnsi="Aptos" w:cstheme="minorHAnsi"/>
          <w:b/>
          <w:bCs/>
          <w:sz w:val="24"/>
          <w:szCs w:val="24"/>
        </w:rPr>
        <w:t> </w:t>
      </w:r>
    </w:p>
    <w:p w14:paraId="5BC4DB26" w14:textId="77777777" w:rsidR="003D4820" w:rsidRPr="003D4820" w:rsidRDefault="003D4820" w:rsidP="004860AF">
      <w:pPr>
        <w:numPr>
          <w:ilvl w:val="0"/>
          <w:numId w:val="19"/>
        </w:numPr>
        <w:rPr>
          <w:rFonts w:ascii="Aptos" w:hAnsi="Aptos" w:cstheme="minorHAnsi"/>
          <w:b/>
          <w:bCs/>
          <w:sz w:val="24"/>
          <w:szCs w:val="24"/>
        </w:rPr>
      </w:pPr>
      <w:r w:rsidRPr="003D4820">
        <w:rPr>
          <w:rFonts w:ascii="Aptos" w:hAnsi="Aptos" w:cstheme="minorHAnsi"/>
          <w:b/>
          <w:bCs/>
          <w:sz w:val="24"/>
          <w:szCs w:val="24"/>
        </w:rPr>
        <w:t>Develop effective relationships with key stakeholders, such as Children’s Social Care, probation, prison, to ensure a collaborative approach to women’s needs:</w:t>
      </w:r>
      <w:r w:rsidRPr="003D4820">
        <w:rPr>
          <w:rFonts w:ascii="Arial" w:hAnsi="Arial" w:cs="Arial"/>
          <w:b/>
          <w:bCs/>
          <w:sz w:val="24"/>
          <w:szCs w:val="24"/>
        </w:rPr>
        <w:t> </w:t>
      </w:r>
      <w:r w:rsidRPr="003D4820">
        <w:rPr>
          <w:rFonts w:ascii="Aptos" w:hAnsi="Aptos" w:cstheme="minorHAnsi"/>
          <w:b/>
          <w:bCs/>
          <w:sz w:val="24"/>
          <w:szCs w:val="24"/>
        </w:rPr>
        <w:t> </w:t>
      </w:r>
    </w:p>
    <w:p w14:paraId="2A182044" w14:textId="77777777" w:rsidR="003D4820" w:rsidRPr="003D4820" w:rsidRDefault="003D4820" w:rsidP="004860AF">
      <w:pPr>
        <w:numPr>
          <w:ilvl w:val="0"/>
          <w:numId w:val="20"/>
        </w:numPr>
        <w:spacing w:after="0"/>
        <w:rPr>
          <w:rFonts w:ascii="Aptos" w:hAnsi="Aptos" w:cstheme="minorHAnsi"/>
          <w:sz w:val="24"/>
          <w:szCs w:val="24"/>
        </w:rPr>
      </w:pPr>
      <w:r w:rsidRPr="003D4820">
        <w:rPr>
          <w:rFonts w:ascii="Aptos" w:hAnsi="Aptos" w:cstheme="minorHAnsi"/>
          <w:sz w:val="24"/>
          <w:szCs w:val="24"/>
        </w:rPr>
        <w:t>Work in partnership with statutory services and community organisations, to advocate for women’s needs and solutions to accommodation issues.</w:t>
      </w:r>
      <w:r w:rsidRPr="003D4820">
        <w:rPr>
          <w:rFonts w:ascii="Arial" w:hAnsi="Arial" w:cs="Arial"/>
          <w:sz w:val="24"/>
          <w:szCs w:val="24"/>
        </w:rPr>
        <w:t> </w:t>
      </w:r>
      <w:r w:rsidRPr="003D4820">
        <w:rPr>
          <w:rFonts w:ascii="Aptos" w:hAnsi="Aptos" w:cstheme="minorHAnsi"/>
          <w:sz w:val="24"/>
          <w:szCs w:val="24"/>
        </w:rPr>
        <w:t> </w:t>
      </w:r>
    </w:p>
    <w:p w14:paraId="7A9A93E9" w14:textId="77777777" w:rsidR="003D4820" w:rsidRPr="003D4820" w:rsidRDefault="003D4820" w:rsidP="004860AF">
      <w:pPr>
        <w:numPr>
          <w:ilvl w:val="0"/>
          <w:numId w:val="21"/>
        </w:numPr>
        <w:spacing w:after="0"/>
        <w:rPr>
          <w:rFonts w:ascii="Aptos" w:hAnsi="Aptos" w:cstheme="minorHAnsi"/>
          <w:sz w:val="24"/>
          <w:szCs w:val="24"/>
        </w:rPr>
      </w:pPr>
      <w:r w:rsidRPr="003D4820">
        <w:rPr>
          <w:rFonts w:ascii="Aptos" w:hAnsi="Aptos" w:cstheme="minorHAnsi"/>
          <w:sz w:val="24"/>
          <w:szCs w:val="24"/>
        </w:rPr>
        <w:t>Take a collaborative multi-agency approach to supporting women, including representing and supporting women at multi-agency meetings.</w:t>
      </w:r>
      <w:r w:rsidRPr="003D4820">
        <w:rPr>
          <w:rFonts w:ascii="Arial" w:hAnsi="Arial" w:cs="Arial"/>
          <w:sz w:val="24"/>
          <w:szCs w:val="24"/>
        </w:rPr>
        <w:t> </w:t>
      </w:r>
      <w:r w:rsidRPr="003D4820">
        <w:rPr>
          <w:rFonts w:ascii="Aptos" w:hAnsi="Aptos" w:cstheme="minorHAnsi"/>
          <w:sz w:val="24"/>
          <w:szCs w:val="24"/>
        </w:rPr>
        <w:t> </w:t>
      </w:r>
    </w:p>
    <w:p w14:paraId="30291F72" w14:textId="50FD3A4F" w:rsidR="003D4820" w:rsidRPr="003D4820" w:rsidRDefault="003D4820" w:rsidP="003D4820">
      <w:pPr>
        <w:rPr>
          <w:rFonts w:ascii="Aptos" w:hAnsi="Aptos" w:cstheme="minorHAnsi"/>
          <w:b/>
          <w:bCs/>
          <w:sz w:val="24"/>
          <w:szCs w:val="24"/>
        </w:rPr>
      </w:pPr>
      <w:r w:rsidRPr="003D4820">
        <w:rPr>
          <w:rFonts w:ascii="Arial" w:hAnsi="Arial" w:cs="Arial"/>
          <w:b/>
          <w:bCs/>
          <w:sz w:val="24"/>
          <w:szCs w:val="24"/>
        </w:rPr>
        <w:t> </w:t>
      </w:r>
      <w:r w:rsidRPr="003D4820">
        <w:rPr>
          <w:rFonts w:ascii="Aptos" w:hAnsi="Aptos" w:cstheme="minorHAnsi"/>
          <w:b/>
          <w:bCs/>
          <w:sz w:val="24"/>
          <w:szCs w:val="24"/>
        </w:rPr>
        <w:t> </w:t>
      </w:r>
    </w:p>
    <w:p w14:paraId="2F5E2A2C" w14:textId="1A4B80E6" w:rsidR="003D4820" w:rsidRPr="003D4820" w:rsidRDefault="003D4820" w:rsidP="004860AF">
      <w:pPr>
        <w:numPr>
          <w:ilvl w:val="0"/>
          <w:numId w:val="22"/>
        </w:numPr>
        <w:rPr>
          <w:rFonts w:ascii="Aptos" w:hAnsi="Aptos" w:cstheme="minorHAnsi"/>
          <w:b/>
          <w:bCs/>
          <w:sz w:val="24"/>
          <w:szCs w:val="24"/>
        </w:rPr>
      </w:pPr>
      <w:r w:rsidRPr="003D4820">
        <w:rPr>
          <w:rFonts w:ascii="Aptos" w:hAnsi="Aptos" w:cstheme="minorHAnsi"/>
          <w:b/>
          <w:bCs/>
          <w:sz w:val="24"/>
          <w:szCs w:val="24"/>
        </w:rPr>
        <w:t>Monitor case management systems to ensure accurate and timely data recording, aligning with contract KPIs and WIP’s policies:</w:t>
      </w:r>
      <w:r w:rsidRPr="003D4820">
        <w:rPr>
          <w:rFonts w:ascii="Arial" w:hAnsi="Arial" w:cs="Arial"/>
          <w:b/>
          <w:bCs/>
          <w:sz w:val="24"/>
          <w:szCs w:val="24"/>
        </w:rPr>
        <w:t> </w:t>
      </w:r>
      <w:r w:rsidRPr="003D4820">
        <w:rPr>
          <w:rFonts w:ascii="Aptos" w:hAnsi="Aptos" w:cstheme="minorHAnsi"/>
          <w:b/>
          <w:bCs/>
          <w:sz w:val="24"/>
          <w:szCs w:val="24"/>
        </w:rPr>
        <w:t> </w:t>
      </w:r>
    </w:p>
    <w:p w14:paraId="4A84A43D" w14:textId="77777777" w:rsidR="003D4820" w:rsidRPr="003D4820" w:rsidRDefault="003D4820" w:rsidP="004860AF">
      <w:pPr>
        <w:numPr>
          <w:ilvl w:val="0"/>
          <w:numId w:val="23"/>
        </w:numPr>
        <w:spacing w:after="0"/>
        <w:rPr>
          <w:rFonts w:ascii="Aptos" w:hAnsi="Aptos" w:cstheme="minorHAnsi"/>
          <w:sz w:val="24"/>
          <w:szCs w:val="24"/>
        </w:rPr>
      </w:pPr>
      <w:r w:rsidRPr="003D4820">
        <w:rPr>
          <w:rFonts w:ascii="Aptos" w:hAnsi="Aptos" w:cstheme="minorHAnsi"/>
          <w:sz w:val="24"/>
          <w:szCs w:val="24"/>
        </w:rPr>
        <w:t>Ensure effective monitoring and evaluation systems and processes are in place to report on service delivery and collate feedback from service users and partner organisations.</w:t>
      </w:r>
      <w:r w:rsidRPr="003D4820">
        <w:rPr>
          <w:rFonts w:ascii="Arial" w:hAnsi="Arial" w:cs="Arial"/>
          <w:sz w:val="24"/>
          <w:szCs w:val="24"/>
        </w:rPr>
        <w:t> </w:t>
      </w:r>
      <w:r w:rsidRPr="003D4820">
        <w:rPr>
          <w:rFonts w:ascii="Aptos" w:hAnsi="Aptos" w:cstheme="minorHAnsi"/>
          <w:sz w:val="24"/>
          <w:szCs w:val="24"/>
        </w:rPr>
        <w:t> </w:t>
      </w:r>
    </w:p>
    <w:p w14:paraId="5D9D9239" w14:textId="77777777" w:rsidR="003D4820" w:rsidRPr="003D4820" w:rsidRDefault="003D4820" w:rsidP="004860AF">
      <w:pPr>
        <w:numPr>
          <w:ilvl w:val="0"/>
          <w:numId w:val="24"/>
        </w:numPr>
        <w:spacing w:after="0"/>
        <w:rPr>
          <w:rFonts w:ascii="Aptos" w:hAnsi="Aptos" w:cstheme="minorHAnsi"/>
          <w:sz w:val="24"/>
          <w:szCs w:val="24"/>
        </w:rPr>
      </w:pPr>
      <w:r w:rsidRPr="003D4820">
        <w:rPr>
          <w:rFonts w:ascii="Aptos" w:hAnsi="Aptos" w:cstheme="minorHAnsi"/>
          <w:sz w:val="24"/>
          <w:szCs w:val="24"/>
        </w:rPr>
        <w:t>Ensure that staff maintain accurate, confidential service user records, following WIP’s policies and procedures, and contribute to the maintenance of the Programme’s monitoring and recording systems.</w:t>
      </w:r>
      <w:r w:rsidRPr="003D4820">
        <w:rPr>
          <w:rFonts w:ascii="Arial" w:hAnsi="Arial" w:cs="Arial"/>
          <w:sz w:val="24"/>
          <w:szCs w:val="24"/>
        </w:rPr>
        <w:t> </w:t>
      </w:r>
      <w:r w:rsidRPr="003D4820">
        <w:rPr>
          <w:rFonts w:ascii="Aptos" w:hAnsi="Aptos" w:cstheme="minorHAnsi"/>
          <w:sz w:val="24"/>
          <w:szCs w:val="24"/>
        </w:rPr>
        <w:t> </w:t>
      </w:r>
    </w:p>
    <w:p w14:paraId="00FF7B4A" w14:textId="77777777" w:rsidR="003D4820" w:rsidRPr="00C94089" w:rsidRDefault="003D4820" w:rsidP="004860AF">
      <w:pPr>
        <w:numPr>
          <w:ilvl w:val="0"/>
          <w:numId w:val="25"/>
        </w:numPr>
        <w:spacing w:after="0"/>
        <w:rPr>
          <w:rFonts w:ascii="Aptos" w:hAnsi="Aptos" w:cstheme="minorHAnsi"/>
          <w:sz w:val="24"/>
          <w:szCs w:val="24"/>
        </w:rPr>
      </w:pPr>
      <w:r w:rsidRPr="003D4820">
        <w:rPr>
          <w:rFonts w:ascii="Aptos" w:hAnsi="Aptos" w:cstheme="minorHAnsi"/>
          <w:sz w:val="24"/>
          <w:szCs w:val="24"/>
        </w:rPr>
        <w:t>Support with the production of monitoring and evaluation reports in line with funder and other key stakeholder requirements.</w:t>
      </w:r>
      <w:r w:rsidRPr="003D4820">
        <w:rPr>
          <w:rFonts w:ascii="Arial" w:hAnsi="Arial" w:cs="Arial"/>
          <w:sz w:val="24"/>
          <w:szCs w:val="24"/>
        </w:rPr>
        <w:t>  </w:t>
      </w:r>
      <w:r w:rsidRPr="003D4820">
        <w:rPr>
          <w:rFonts w:ascii="Aptos" w:hAnsi="Aptos" w:cstheme="minorHAnsi"/>
          <w:sz w:val="24"/>
          <w:szCs w:val="24"/>
        </w:rPr>
        <w:t> </w:t>
      </w:r>
    </w:p>
    <w:p w14:paraId="5ABEC361" w14:textId="0F5562B8" w:rsidR="00C94089" w:rsidRPr="003D4820" w:rsidRDefault="00C94089" w:rsidP="00C94089">
      <w:pPr>
        <w:ind w:left="720"/>
        <w:rPr>
          <w:rFonts w:ascii="Aptos" w:hAnsi="Aptos" w:cstheme="minorHAnsi"/>
          <w:b/>
          <w:bCs/>
          <w:sz w:val="24"/>
          <w:szCs w:val="24"/>
        </w:rPr>
      </w:pPr>
    </w:p>
    <w:p w14:paraId="08CC58BB" w14:textId="77777777" w:rsidR="00C94089" w:rsidRPr="003D4820" w:rsidRDefault="003D4820" w:rsidP="003D4820">
      <w:pPr>
        <w:rPr>
          <w:rFonts w:ascii="Aptos" w:hAnsi="Aptos" w:cstheme="minorHAnsi"/>
          <w:sz w:val="24"/>
          <w:szCs w:val="24"/>
        </w:rPr>
      </w:pPr>
      <w:r w:rsidRPr="003D4820">
        <w:rPr>
          <w:rFonts w:ascii="Aptos" w:hAnsi="Aptos" w:cstheme="minorHAnsi"/>
          <w:i/>
          <w:iCs/>
          <w:sz w:val="24"/>
          <w:szCs w:val="24"/>
        </w:rPr>
        <w:t>The job description does not form part of your contract of employment and can be amended from time to time as the needs of the organisation require.</w:t>
      </w:r>
      <w:r w:rsidRPr="003D4820">
        <w:rPr>
          <w:rFonts w:ascii="Arial" w:hAnsi="Arial" w:cs="Arial"/>
          <w:sz w:val="24"/>
          <w:szCs w:val="24"/>
        </w:rPr>
        <w:t> </w:t>
      </w:r>
      <w:r w:rsidRPr="003D4820">
        <w:rPr>
          <w:rFonts w:ascii="Aptos" w:hAnsi="Aptos" w:cstheme="minorHAnsi"/>
          <w:sz w:val="24"/>
          <w:szCs w:val="24"/>
        </w:rPr>
        <w:t> </w:t>
      </w:r>
    </w:p>
    <w:p w14:paraId="67F187D6" w14:textId="75B0557B" w:rsidR="00705CED" w:rsidRPr="00636F7E" w:rsidRDefault="00636F7E" w:rsidP="00636F7E">
      <w:pPr>
        <w:rPr>
          <w:rFonts w:ascii="Aptos" w:hAnsi="Aptos" w:cstheme="minorHAnsi"/>
          <w:sz w:val="24"/>
          <w:szCs w:val="24"/>
        </w:rPr>
      </w:pPr>
      <w:r w:rsidRPr="000C581E">
        <w:rPr>
          <w:rFonts w:ascii="Aptos" w:hAnsi="Aptos" w:cstheme="minorHAnsi"/>
          <w:b/>
          <w:noProof/>
          <w:sz w:val="24"/>
          <w:szCs w:val="24"/>
        </w:rPr>
        <mc:AlternateContent>
          <mc:Choice Requires="wps">
            <w:drawing>
              <wp:anchor distT="0" distB="0" distL="114300" distR="114300" simplePos="0" relativeHeight="251658249" behindDoc="0" locked="0" layoutInCell="1" allowOverlap="1" wp14:anchorId="0CF09971" wp14:editId="053B2E64">
                <wp:simplePos x="0" y="0"/>
                <wp:positionH relativeFrom="column">
                  <wp:posOffset>0</wp:posOffset>
                </wp:positionH>
                <wp:positionV relativeFrom="paragraph">
                  <wp:posOffset>11430</wp:posOffset>
                </wp:positionV>
                <wp:extent cx="6279515" cy="9525"/>
                <wp:effectExtent l="8890" t="11430" r="7620" b="7620"/>
                <wp:wrapNone/>
                <wp:docPr id="55962699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AACE3AB" id="_x0000_t32" coordsize="21600,21600" o:spt="32" o:oned="t" path="m,l21600,21600e" filled="f">
                <v:path arrowok="t" fillok="f" o:connecttype="none"/>
                <o:lock v:ext="edit" shapetype="t"/>
              </v:shapetype>
              <v:shape id="AutoShape 3" o:spid="_x0000_s1026" type="#_x0000_t32" style="position:absolute;margin-left:0;margin-top:.9pt;width:494.45pt;height:.75pt;flip:y;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"/>
            </w:pict>
          </mc:Fallback>
        </mc:AlternateContent>
      </w:r>
    </w:p>
    <w:p w14:paraId="2E159AE1" w14:textId="3145577D" w:rsidR="00705CED"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Person Specification:</w:t>
      </w:r>
    </w:p>
    <w:p w14:paraId="4E41C43D" w14:textId="135B8618" w:rsidR="00F32208" w:rsidRPr="00F32208" w:rsidRDefault="00F32208" w:rsidP="00F32208">
      <w:pPr>
        <w:tabs>
          <w:tab w:val="left" w:pos="0"/>
          <w:tab w:val="left" w:pos="720"/>
          <w:tab w:val="left" w:pos="1008"/>
          <w:tab w:val="left" w:pos="1440"/>
        </w:tabs>
        <w:suppressAutoHyphens/>
        <w:spacing w:line="240" w:lineRule="atLeast"/>
        <w:jc w:val="both"/>
        <w:rPr>
          <w:rFonts w:ascii="Aptos" w:hAnsi="Aptos" w:cstheme="minorHAnsi"/>
          <w:b/>
          <w:bCs/>
          <w:spacing w:val="-3"/>
          <w:sz w:val="24"/>
          <w:szCs w:val="24"/>
          <w:u w:val="single"/>
        </w:rPr>
      </w:pPr>
      <w:r w:rsidRPr="00F32208">
        <w:rPr>
          <w:rFonts w:ascii="Aptos" w:hAnsi="Aptos" w:cstheme="minorHAnsi"/>
          <w:b/>
          <w:bCs/>
          <w:spacing w:val="-3"/>
          <w:sz w:val="24"/>
          <w:szCs w:val="24"/>
          <w:u w:val="single"/>
        </w:rPr>
        <w:t>Skills and Experience</w:t>
      </w:r>
    </w:p>
    <w:p w14:paraId="246A76FA" w14:textId="77777777" w:rsidR="00F32208" w:rsidRPr="00F32208" w:rsidRDefault="00F32208" w:rsidP="004860AF">
      <w:pPr>
        <w:numPr>
          <w:ilvl w:val="0"/>
          <w:numId w:val="26"/>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Experience delivering effective case work support and advocacy to service users.</w:t>
      </w:r>
      <w:r w:rsidRPr="00F32208">
        <w:rPr>
          <w:rFonts w:ascii="Arial" w:hAnsi="Arial" w:cs="Arial"/>
          <w:spacing w:val="-3"/>
          <w:sz w:val="24"/>
          <w:szCs w:val="24"/>
        </w:rPr>
        <w:t> </w:t>
      </w:r>
      <w:r w:rsidRPr="00F32208">
        <w:rPr>
          <w:rFonts w:ascii="Aptos" w:hAnsi="Aptos" w:cstheme="minorHAnsi"/>
          <w:spacing w:val="-3"/>
          <w:sz w:val="24"/>
          <w:szCs w:val="24"/>
        </w:rPr>
        <w:t> </w:t>
      </w:r>
    </w:p>
    <w:p w14:paraId="2363158F" w14:textId="77777777" w:rsidR="00F32208" w:rsidRPr="00F32208" w:rsidRDefault="00F32208" w:rsidP="004860AF">
      <w:pPr>
        <w:numPr>
          <w:ilvl w:val="0"/>
          <w:numId w:val="27"/>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Experience working within/alongside children’s social care teams. </w:t>
      </w:r>
    </w:p>
    <w:p w14:paraId="2B3EE664" w14:textId="77777777" w:rsidR="00F32208" w:rsidRPr="00F32208" w:rsidRDefault="00F32208" w:rsidP="004860AF">
      <w:pPr>
        <w:numPr>
          <w:ilvl w:val="0"/>
          <w:numId w:val="28"/>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Robust knowledge of children’s social care policies and procedures, especially child protection plans and the child removal process</w:t>
      </w:r>
      <w:r w:rsidRPr="00F32208">
        <w:rPr>
          <w:rFonts w:ascii="Arial" w:hAnsi="Arial" w:cs="Arial"/>
          <w:spacing w:val="-3"/>
          <w:sz w:val="24"/>
          <w:szCs w:val="24"/>
        </w:rPr>
        <w:t> </w:t>
      </w:r>
      <w:r w:rsidRPr="00F32208">
        <w:rPr>
          <w:rFonts w:ascii="Aptos" w:hAnsi="Aptos" w:cstheme="minorHAnsi"/>
          <w:spacing w:val="-3"/>
          <w:sz w:val="24"/>
          <w:szCs w:val="24"/>
        </w:rPr>
        <w:t> </w:t>
      </w:r>
    </w:p>
    <w:p w14:paraId="27196332" w14:textId="77777777" w:rsidR="00F32208" w:rsidRPr="00F32208" w:rsidRDefault="00F32208" w:rsidP="004860AF">
      <w:pPr>
        <w:numPr>
          <w:ilvl w:val="0"/>
          <w:numId w:val="29"/>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Understanding of trauma-informed approaches.</w:t>
      </w:r>
      <w:r w:rsidRPr="00F32208">
        <w:rPr>
          <w:rFonts w:ascii="Arial" w:hAnsi="Arial" w:cs="Arial"/>
          <w:spacing w:val="-3"/>
          <w:sz w:val="24"/>
          <w:szCs w:val="24"/>
        </w:rPr>
        <w:t> </w:t>
      </w:r>
      <w:r w:rsidRPr="00F32208">
        <w:rPr>
          <w:rFonts w:ascii="Aptos" w:hAnsi="Aptos" w:cstheme="minorHAnsi"/>
          <w:spacing w:val="-3"/>
          <w:sz w:val="24"/>
          <w:szCs w:val="24"/>
        </w:rPr>
        <w:t> </w:t>
      </w:r>
    </w:p>
    <w:p w14:paraId="13FF38FA" w14:textId="77777777" w:rsidR="00F32208" w:rsidRPr="00F32208" w:rsidRDefault="00F32208" w:rsidP="004860AF">
      <w:pPr>
        <w:numPr>
          <w:ilvl w:val="0"/>
          <w:numId w:val="30"/>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Engaging and motivating clients and working with a strengths-based approach.</w:t>
      </w:r>
      <w:r w:rsidRPr="00F32208">
        <w:rPr>
          <w:rFonts w:ascii="Arial" w:hAnsi="Arial" w:cs="Arial"/>
          <w:spacing w:val="-3"/>
          <w:sz w:val="24"/>
          <w:szCs w:val="24"/>
        </w:rPr>
        <w:t> </w:t>
      </w:r>
      <w:r w:rsidRPr="00F32208">
        <w:rPr>
          <w:rFonts w:ascii="Aptos" w:hAnsi="Aptos" w:cstheme="minorHAnsi"/>
          <w:spacing w:val="-3"/>
          <w:sz w:val="24"/>
          <w:szCs w:val="24"/>
        </w:rPr>
        <w:t> </w:t>
      </w:r>
    </w:p>
    <w:p w14:paraId="4139910F" w14:textId="77777777" w:rsidR="00F32208" w:rsidRPr="00F32208" w:rsidRDefault="00F32208" w:rsidP="004860AF">
      <w:pPr>
        <w:numPr>
          <w:ilvl w:val="0"/>
          <w:numId w:val="31"/>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Good knowledge of the issues faced by women affected by the criminal justice system.</w:t>
      </w:r>
      <w:r w:rsidRPr="00F32208">
        <w:rPr>
          <w:rFonts w:ascii="Arial" w:hAnsi="Arial" w:cs="Arial"/>
          <w:spacing w:val="-3"/>
          <w:sz w:val="24"/>
          <w:szCs w:val="24"/>
        </w:rPr>
        <w:t> </w:t>
      </w:r>
      <w:r w:rsidRPr="00F32208">
        <w:rPr>
          <w:rFonts w:ascii="Aptos" w:hAnsi="Aptos" w:cstheme="minorHAnsi"/>
          <w:spacing w:val="-3"/>
          <w:sz w:val="24"/>
          <w:szCs w:val="24"/>
        </w:rPr>
        <w:t> </w:t>
      </w:r>
    </w:p>
    <w:p w14:paraId="587EB5CE" w14:textId="77777777" w:rsidR="00F32208" w:rsidRPr="00F32208" w:rsidRDefault="00F32208" w:rsidP="004860AF">
      <w:pPr>
        <w:numPr>
          <w:ilvl w:val="0"/>
          <w:numId w:val="32"/>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Experience building and delivering training packages to a range of attendees </w:t>
      </w:r>
    </w:p>
    <w:p w14:paraId="10117302" w14:textId="77777777" w:rsidR="00F32208" w:rsidRPr="00F32208" w:rsidRDefault="00F32208" w:rsidP="004860AF">
      <w:pPr>
        <w:numPr>
          <w:ilvl w:val="0"/>
          <w:numId w:val="33"/>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Experience providing culturally appropriate support to meet the needs of people from diverse backgrounds.</w:t>
      </w:r>
      <w:r w:rsidRPr="00F32208">
        <w:rPr>
          <w:rFonts w:ascii="Arial" w:hAnsi="Arial" w:cs="Arial"/>
          <w:spacing w:val="-3"/>
          <w:sz w:val="24"/>
          <w:szCs w:val="24"/>
        </w:rPr>
        <w:t> </w:t>
      </w:r>
      <w:r w:rsidRPr="00F32208">
        <w:rPr>
          <w:rFonts w:ascii="Aptos" w:hAnsi="Aptos" w:cstheme="minorHAnsi"/>
          <w:spacing w:val="-3"/>
          <w:sz w:val="24"/>
          <w:szCs w:val="24"/>
        </w:rPr>
        <w:t> </w:t>
      </w:r>
    </w:p>
    <w:p w14:paraId="0875DF09" w14:textId="77777777" w:rsidR="00F32208" w:rsidRPr="00F32208" w:rsidRDefault="00F32208" w:rsidP="004860AF">
      <w:pPr>
        <w:numPr>
          <w:ilvl w:val="0"/>
          <w:numId w:val="34"/>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Problem-solve difficult situations and deal with them calmly and effectively.</w:t>
      </w:r>
      <w:r w:rsidRPr="00F32208">
        <w:rPr>
          <w:rFonts w:ascii="Arial" w:hAnsi="Arial" w:cs="Arial"/>
          <w:spacing w:val="-3"/>
          <w:sz w:val="24"/>
          <w:szCs w:val="24"/>
        </w:rPr>
        <w:t> </w:t>
      </w:r>
      <w:r w:rsidRPr="00F32208">
        <w:rPr>
          <w:rFonts w:ascii="Aptos" w:hAnsi="Aptos" w:cstheme="minorHAnsi"/>
          <w:spacing w:val="-3"/>
          <w:sz w:val="24"/>
          <w:szCs w:val="24"/>
        </w:rPr>
        <w:t> </w:t>
      </w:r>
    </w:p>
    <w:p w14:paraId="2CF9FE70" w14:textId="77777777" w:rsidR="00F32208" w:rsidRPr="00F32208" w:rsidRDefault="00F32208" w:rsidP="004860AF">
      <w:pPr>
        <w:numPr>
          <w:ilvl w:val="0"/>
          <w:numId w:val="35"/>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Self-motivated with confidence to work alone but can also work co-operatively and flexibly as part of a team.</w:t>
      </w:r>
      <w:r w:rsidRPr="00F32208">
        <w:rPr>
          <w:rFonts w:ascii="Arial" w:hAnsi="Arial" w:cs="Arial"/>
          <w:spacing w:val="-3"/>
          <w:sz w:val="24"/>
          <w:szCs w:val="24"/>
        </w:rPr>
        <w:t>  </w:t>
      </w:r>
      <w:r w:rsidRPr="00F32208">
        <w:rPr>
          <w:rFonts w:ascii="Aptos" w:hAnsi="Aptos" w:cstheme="minorHAnsi"/>
          <w:spacing w:val="-3"/>
          <w:sz w:val="24"/>
          <w:szCs w:val="24"/>
        </w:rPr>
        <w:t> </w:t>
      </w:r>
    </w:p>
    <w:p w14:paraId="0DA2E1F0" w14:textId="77777777" w:rsidR="00F32208" w:rsidRPr="00F32208" w:rsidRDefault="00F32208" w:rsidP="004860AF">
      <w:pPr>
        <w:numPr>
          <w:ilvl w:val="0"/>
          <w:numId w:val="36"/>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Effective communication skills verbally and in writing with people of many different backgrounds and within a range of settings.</w:t>
      </w:r>
      <w:r w:rsidRPr="00F32208">
        <w:rPr>
          <w:rFonts w:ascii="Arial" w:hAnsi="Arial" w:cs="Arial"/>
          <w:spacing w:val="-3"/>
          <w:sz w:val="24"/>
          <w:szCs w:val="24"/>
        </w:rPr>
        <w:t> </w:t>
      </w:r>
      <w:r w:rsidRPr="00F32208">
        <w:rPr>
          <w:rFonts w:ascii="Aptos" w:hAnsi="Aptos" w:cstheme="minorHAnsi"/>
          <w:spacing w:val="-3"/>
          <w:sz w:val="24"/>
          <w:szCs w:val="24"/>
        </w:rPr>
        <w:t> </w:t>
      </w:r>
    </w:p>
    <w:p w14:paraId="3CC26019" w14:textId="77777777" w:rsidR="00F32208" w:rsidRPr="00F32208" w:rsidRDefault="00F32208" w:rsidP="004860AF">
      <w:pPr>
        <w:numPr>
          <w:ilvl w:val="0"/>
          <w:numId w:val="37"/>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Effective time management to meet competing priorities.</w:t>
      </w:r>
      <w:r w:rsidRPr="00F32208">
        <w:rPr>
          <w:rFonts w:ascii="Arial" w:hAnsi="Arial" w:cs="Arial"/>
          <w:spacing w:val="-3"/>
          <w:sz w:val="24"/>
          <w:szCs w:val="24"/>
        </w:rPr>
        <w:t> </w:t>
      </w:r>
      <w:r w:rsidRPr="00F32208">
        <w:rPr>
          <w:rFonts w:ascii="Aptos" w:hAnsi="Aptos" w:cstheme="minorHAnsi"/>
          <w:spacing w:val="-3"/>
          <w:sz w:val="24"/>
          <w:szCs w:val="24"/>
        </w:rPr>
        <w:t> </w:t>
      </w:r>
    </w:p>
    <w:p w14:paraId="07ED637F" w14:textId="77777777" w:rsidR="00F32208" w:rsidRPr="00F32208" w:rsidRDefault="00F32208" w:rsidP="004860AF">
      <w:pPr>
        <w:numPr>
          <w:ilvl w:val="0"/>
          <w:numId w:val="38"/>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Ability to keep accurate and up to date records in line with WIP’s case management policy.</w:t>
      </w:r>
      <w:r w:rsidRPr="00F32208">
        <w:rPr>
          <w:rFonts w:ascii="Arial" w:hAnsi="Arial" w:cs="Arial"/>
          <w:spacing w:val="-3"/>
          <w:sz w:val="24"/>
          <w:szCs w:val="24"/>
        </w:rPr>
        <w:t> </w:t>
      </w:r>
      <w:r w:rsidRPr="00F32208">
        <w:rPr>
          <w:rFonts w:ascii="Aptos" w:hAnsi="Aptos" w:cstheme="minorHAnsi"/>
          <w:spacing w:val="-3"/>
          <w:sz w:val="24"/>
          <w:szCs w:val="24"/>
        </w:rPr>
        <w:t> </w:t>
      </w:r>
    </w:p>
    <w:p w14:paraId="390EAC65" w14:textId="77777777" w:rsidR="00F32208" w:rsidRPr="00F32208" w:rsidRDefault="00F32208" w:rsidP="004860AF">
      <w:pPr>
        <w:numPr>
          <w:ilvl w:val="0"/>
          <w:numId w:val="39"/>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Ability to contribute to the development of the programme and think innovatively.</w:t>
      </w:r>
      <w:r w:rsidRPr="00F32208">
        <w:rPr>
          <w:rFonts w:ascii="Arial" w:hAnsi="Arial" w:cs="Arial"/>
          <w:spacing w:val="-3"/>
          <w:sz w:val="24"/>
          <w:szCs w:val="24"/>
        </w:rPr>
        <w:t>  </w:t>
      </w:r>
      <w:r w:rsidRPr="00F32208">
        <w:rPr>
          <w:rFonts w:ascii="Aptos" w:hAnsi="Aptos" w:cstheme="minorHAnsi"/>
          <w:spacing w:val="-3"/>
          <w:sz w:val="24"/>
          <w:szCs w:val="24"/>
        </w:rPr>
        <w:t> </w:t>
      </w:r>
    </w:p>
    <w:p w14:paraId="02F86D72" w14:textId="77777777" w:rsidR="00F32208" w:rsidRPr="00F32208" w:rsidRDefault="00F32208" w:rsidP="004860AF">
      <w:pPr>
        <w:numPr>
          <w:ilvl w:val="0"/>
          <w:numId w:val="40"/>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Understanding of equality, diversity and inclusion and a commitment to working in a way that promotes social justice and feminism.</w:t>
      </w:r>
      <w:r w:rsidRPr="00F32208">
        <w:rPr>
          <w:rFonts w:ascii="Arial" w:hAnsi="Arial" w:cs="Arial"/>
          <w:spacing w:val="-3"/>
          <w:sz w:val="24"/>
          <w:szCs w:val="24"/>
        </w:rPr>
        <w:t> </w:t>
      </w:r>
      <w:r w:rsidRPr="00F32208">
        <w:rPr>
          <w:rFonts w:ascii="Aptos" w:hAnsi="Aptos" w:cstheme="minorHAnsi"/>
          <w:spacing w:val="-3"/>
          <w:sz w:val="24"/>
          <w:szCs w:val="24"/>
        </w:rPr>
        <w:t> </w:t>
      </w:r>
    </w:p>
    <w:p w14:paraId="0F8B5E39" w14:textId="77777777" w:rsidR="00F32208" w:rsidRPr="00F32208" w:rsidRDefault="00F32208" w:rsidP="004860AF">
      <w:pPr>
        <w:numPr>
          <w:ilvl w:val="0"/>
          <w:numId w:val="41"/>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IT skills at a level that supports report writing, email, internet, and use of a database.</w:t>
      </w:r>
      <w:r w:rsidRPr="00F32208">
        <w:rPr>
          <w:rFonts w:ascii="Arial" w:hAnsi="Arial" w:cs="Arial"/>
          <w:spacing w:val="-3"/>
          <w:sz w:val="24"/>
          <w:szCs w:val="24"/>
        </w:rPr>
        <w:t>  </w:t>
      </w:r>
      <w:r w:rsidRPr="00F32208">
        <w:rPr>
          <w:rFonts w:ascii="Aptos" w:hAnsi="Aptos" w:cstheme="minorHAnsi"/>
          <w:spacing w:val="-3"/>
          <w:sz w:val="24"/>
          <w:szCs w:val="24"/>
        </w:rPr>
        <w:t> </w:t>
      </w:r>
    </w:p>
    <w:p w14:paraId="532B8F40" w14:textId="17014D73" w:rsidR="00F32208" w:rsidRPr="00F32208" w:rsidRDefault="00F32208" w:rsidP="004860AF">
      <w:pPr>
        <w:numPr>
          <w:ilvl w:val="0"/>
          <w:numId w:val="42"/>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Up to date understanding of safeguarding practice, policy, and procedures.</w:t>
      </w:r>
      <w:r w:rsidRPr="00F32208">
        <w:rPr>
          <w:rFonts w:ascii="Arial" w:hAnsi="Arial" w:cs="Arial"/>
          <w:spacing w:val="-3"/>
          <w:sz w:val="24"/>
          <w:szCs w:val="24"/>
        </w:rPr>
        <w:t> </w:t>
      </w:r>
      <w:r w:rsidRPr="00F32208">
        <w:rPr>
          <w:rFonts w:ascii="Aptos" w:hAnsi="Aptos" w:cstheme="minorHAnsi"/>
          <w:spacing w:val="-3"/>
          <w:sz w:val="24"/>
          <w:szCs w:val="24"/>
        </w:rPr>
        <w:t> </w:t>
      </w:r>
    </w:p>
    <w:p w14:paraId="5F1DF97B" w14:textId="77777777" w:rsidR="00F32208" w:rsidRPr="00F32208" w:rsidRDefault="00F32208" w:rsidP="00F32208">
      <w:pPr>
        <w:tabs>
          <w:tab w:val="left" w:pos="0"/>
          <w:tab w:val="left" w:pos="720"/>
          <w:tab w:val="left" w:pos="1008"/>
          <w:tab w:val="left" w:pos="1440"/>
        </w:tabs>
        <w:suppressAutoHyphens/>
        <w:spacing w:line="240" w:lineRule="atLeast"/>
        <w:ind w:left="720"/>
        <w:jc w:val="both"/>
        <w:rPr>
          <w:rFonts w:ascii="Aptos" w:hAnsi="Aptos" w:cstheme="minorHAnsi"/>
          <w:b/>
          <w:bCs/>
          <w:spacing w:val="-3"/>
          <w:sz w:val="24"/>
          <w:szCs w:val="24"/>
          <w:u w:val="single"/>
        </w:rPr>
      </w:pPr>
    </w:p>
    <w:p w14:paraId="4923637D" w14:textId="1922499A" w:rsidR="00F32208" w:rsidRPr="00F32208" w:rsidRDefault="00F32208" w:rsidP="00F32208">
      <w:pPr>
        <w:tabs>
          <w:tab w:val="left" w:pos="0"/>
          <w:tab w:val="left" w:pos="720"/>
          <w:tab w:val="left" w:pos="1008"/>
          <w:tab w:val="left" w:pos="1440"/>
        </w:tabs>
        <w:suppressAutoHyphens/>
        <w:spacing w:line="240" w:lineRule="atLeast"/>
        <w:jc w:val="both"/>
        <w:rPr>
          <w:rFonts w:ascii="Aptos" w:hAnsi="Aptos" w:cstheme="minorHAnsi"/>
          <w:b/>
          <w:bCs/>
          <w:spacing w:val="-3"/>
          <w:sz w:val="24"/>
          <w:szCs w:val="24"/>
          <w:u w:val="single"/>
        </w:rPr>
      </w:pPr>
      <w:r w:rsidRPr="00F32208">
        <w:rPr>
          <w:rFonts w:ascii="Aptos" w:hAnsi="Aptos" w:cstheme="minorHAnsi"/>
          <w:b/>
          <w:bCs/>
          <w:spacing w:val="-3"/>
          <w:sz w:val="24"/>
          <w:szCs w:val="24"/>
          <w:u w:val="single"/>
        </w:rPr>
        <w:t>Personal Attributes and other requirements</w:t>
      </w:r>
    </w:p>
    <w:p w14:paraId="595575EF" w14:textId="4A1A6134" w:rsidR="00F32208" w:rsidRPr="00F32208" w:rsidRDefault="00F32208" w:rsidP="004860AF">
      <w:pPr>
        <w:numPr>
          <w:ilvl w:val="0"/>
          <w:numId w:val="43"/>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Commitment to the core values and ethos of Women in Prison, including social justice and feminism.</w:t>
      </w:r>
      <w:r w:rsidRPr="00F32208">
        <w:rPr>
          <w:rFonts w:ascii="Arial" w:hAnsi="Arial" w:cs="Arial"/>
          <w:spacing w:val="-3"/>
          <w:sz w:val="24"/>
          <w:szCs w:val="24"/>
        </w:rPr>
        <w:t> </w:t>
      </w:r>
      <w:r w:rsidRPr="00F32208">
        <w:rPr>
          <w:rFonts w:ascii="Aptos" w:hAnsi="Aptos" w:cstheme="minorHAnsi"/>
          <w:spacing w:val="-3"/>
          <w:sz w:val="24"/>
          <w:szCs w:val="24"/>
        </w:rPr>
        <w:t> </w:t>
      </w:r>
    </w:p>
    <w:p w14:paraId="4A97A0AF" w14:textId="3DC8C2E8" w:rsidR="00295AEC" w:rsidRDefault="00F32208" w:rsidP="004860AF">
      <w:pPr>
        <w:numPr>
          <w:ilvl w:val="0"/>
          <w:numId w:val="44"/>
        </w:num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r w:rsidRPr="00F32208">
        <w:rPr>
          <w:rFonts w:ascii="Aptos" w:hAnsi="Aptos" w:cstheme="minorHAnsi"/>
          <w:spacing w:val="-3"/>
          <w:sz w:val="24"/>
          <w:szCs w:val="24"/>
        </w:rPr>
        <w:t>Commitment to anti-discriminatory practice and equal opportunities and an ability to apply awareness of diversity issues to all areas of work.</w:t>
      </w:r>
    </w:p>
    <w:p w14:paraId="7CAD22F0" w14:textId="77777777" w:rsidR="00F32208" w:rsidRPr="00F32208" w:rsidRDefault="00F32208" w:rsidP="00F32208">
      <w:pPr>
        <w:tabs>
          <w:tab w:val="left" w:pos="0"/>
          <w:tab w:val="left" w:pos="720"/>
          <w:tab w:val="left" w:pos="1008"/>
          <w:tab w:val="left" w:pos="1440"/>
        </w:tabs>
        <w:suppressAutoHyphens/>
        <w:spacing w:after="0" w:line="240" w:lineRule="atLeast"/>
        <w:jc w:val="both"/>
        <w:rPr>
          <w:rFonts w:ascii="Aptos" w:hAnsi="Aptos" w:cstheme="minorHAnsi"/>
          <w:spacing w:val="-3"/>
          <w:sz w:val="24"/>
          <w:szCs w:val="24"/>
        </w:rPr>
      </w:pPr>
    </w:p>
    <w:p w14:paraId="49A5A226" w14:textId="18454418" w:rsidR="00AF1208" w:rsidRPr="000C581E" w:rsidRDefault="00705CED" w:rsidP="00705CED">
      <w:pPr>
        <w:jc w:val="center"/>
        <w:rPr>
          <w:rFonts w:ascii="Aptos" w:hAnsi="Aptos" w:cs="Circular Std Book"/>
          <w:color w:val="000000" w:themeColor="text1"/>
          <w:sz w:val="14"/>
          <w:szCs w:val="14"/>
        </w:rPr>
      </w:pPr>
      <w:r w:rsidRPr="000C581E">
        <w:rPr>
          <w:rFonts w:ascii="Aptos" w:hAnsi="Aptos"/>
          <w:color w:val="7030A0"/>
          <w:sz w:val="40"/>
          <w:szCs w:val="40"/>
        </w:rPr>
        <w:t>Terms and Conditions:</w:t>
      </w:r>
    </w:p>
    <w:p w14:paraId="39C1B188" w14:textId="10B49CA1" w:rsidR="006B1FEA" w:rsidRPr="000C581E"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r w:rsidRPr="000C581E">
        <w:rPr>
          <w:rStyle w:val="normaltextrun"/>
          <w:rFonts w:ascii="Aptos" w:hAnsi="Aptos" w:cstheme="minorHAnsi"/>
          <w:b/>
          <w:color w:val="000000" w:themeColor="text1"/>
        </w:rPr>
        <w:t>Start date:</w:t>
      </w:r>
      <w:r w:rsidRPr="000C581E">
        <w:rPr>
          <w:rStyle w:val="normaltextrun"/>
          <w:rFonts w:ascii="Aptos" w:hAnsi="Aptos" w:cstheme="minorHAnsi"/>
          <w:b/>
          <w:color w:val="000000" w:themeColor="text1"/>
        </w:rPr>
        <w:tab/>
      </w:r>
      <w:r w:rsidRPr="000C581E">
        <w:rPr>
          <w:rStyle w:val="normaltextrun"/>
          <w:rFonts w:ascii="Aptos" w:hAnsi="Aptos" w:cstheme="minorHAnsi"/>
          <w:b/>
          <w:color w:val="000000" w:themeColor="text1"/>
        </w:rPr>
        <w:tab/>
      </w:r>
      <w:r w:rsidR="00BC12C0">
        <w:rPr>
          <w:rStyle w:val="normaltextrun"/>
          <w:rFonts w:ascii="Aptos" w:hAnsi="Aptos" w:cstheme="minorHAnsi"/>
          <w:bCs/>
          <w:color w:val="000000" w:themeColor="text1"/>
        </w:rPr>
        <w:t>To be confirmed</w:t>
      </w:r>
    </w:p>
    <w:p w14:paraId="4E16DBCF" w14:textId="77777777" w:rsidR="006B1FEA" w:rsidRPr="000C581E"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p>
    <w:p w14:paraId="724A698A" w14:textId="6C33EE43" w:rsidR="00AF1208" w:rsidRPr="000C581E" w:rsidRDefault="00705CED" w:rsidP="000C581E">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r w:rsidRPr="000C581E">
        <w:rPr>
          <w:rStyle w:val="normaltextrun"/>
          <w:rFonts w:ascii="Aptos" w:hAnsi="Aptos" w:cstheme="minorHAnsi"/>
          <w:b/>
          <w:color w:val="000000" w:themeColor="text1"/>
        </w:rPr>
        <w:t>Salary:</w:t>
      </w:r>
      <w:r w:rsidRPr="000C581E">
        <w:rPr>
          <w:rStyle w:val="normaltextrun"/>
          <w:rFonts w:ascii="Aptos" w:hAnsi="Aptos" w:cstheme="minorHAnsi"/>
          <w:b/>
          <w:color w:val="000000" w:themeColor="text1"/>
        </w:rPr>
        <w:tab/>
      </w:r>
      <w:r w:rsidR="00195627" w:rsidRPr="00195627">
        <w:rPr>
          <w:rFonts w:ascii="Aptos" w:hAnsi="Aptos" w:cs="Calibri"/>
          <w:color w:val="000000"/>
          <w:shd w:val="clear" w:color="auto" w:fill="FFFFFF"/>
        </w:rPr>
        <w:t>£34,692 per annum (inclusive of £3,990 London/Southeast Weighting) </w:t>
      </w:r>
    </w:p>
    <w:p w14:paraId="49DB4474" w14:textId="77777777" w:rsidR="00705CED" w:rsidRPr="000C581E" w:rsidRDefault="00705CED"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70A23B2E" w14:textId="673ABA68" w:rsidR="00A23154" w:rsidRPr="000C581E" w:rsidRDefault="00A23154" w:rsidP="00A23154">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Location:</w:t>
      </w:r>
      <w:r w:rsidRPr="000C581E">
        <w:rPr>
          <w:rStyle w:val="normaltextrun"/>
          <w:rFonts w:ascii="Aptos" w:hAnsi="Aptos" w:cstheme="minorHAnsi"/>
          <w:b/>
          <w:color w:val="000000" w:themeColor="text1"/>
        </w:rPr>
        <w:tab/>
      </w:r>
      <w:r w:rsidR="00346C46" w:rsidRPr="00346C46">
        <w:rPr>
          <w:rFonts w:ascii="Aptos" w:hAnsi="Aptos" w:cstheme="minorHAnsi"/>
          <w:color w:val="000000" w:themeColor="text1"/>
        </w:rPr>
        <w:t>South London Borough</w:t>
      </w:r>
      <w:r w:rsidR="00346C46">
        <w:rPr>
          <w:rFonts w:ascii="Aptos" w:hAnsi="Aptos" w:cstheme="minorHAnsi"/>
          <w:color w:val="000000" w:themeColor="text1"/>
        </w:rPr>
        <w:t>s</w:t>
      </w:r>
    </w:p>
    <w:p w14:paraId="1BA1D2D4" w14:textId="77777777" w:rsidR="00A23154" w:rsidRPr="000C581E" w:rsidRDefault="00A23154"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2BBFB5E4" w14:textId="764B3A83"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Working hours:</w:t>
      </w:r>
      <w:r w:rsidRPr="000C581E">
        <w:rPr>
          <w:rStyle w:val="normaltextrun"/>
          <w:rFonts w:ascii="Arial" w:hAnsi="Arial" w:cs="Arial"/>
          <w:b/>
          <w:color w:val="000000" w:themeColor="text1"/>
        </w:rPr>
        <w:t>        </w:t>
      </w:r>
      <w:r w:rsidRPr="000C581E">
        <w:rPr>
          <w:rStyle w:val="normaltextrun"/>
          <w:rFonts w:ascii="Aptos" w:hAnsi="Aptos" w:cstheme="minorHAnsi"/>
          <w:color w:val="000000" w:themeColor="text1"/>
        </w:rPr>
        <w:t> </w:t>
      </w:r>
      <w:r w:rsidRPr="000C581E">
        <w:rPr>
          <w:rStyle w:val="normaltextrun"/>
          <w:rFonts w:ascii="Aptos" w:hAnsi="Aptos" w:cstheme="minorHAnsi"/>
          <w:color w:val="000000" w:themeColor="text1"/>
        </w:rPr>
        <w:tab/>
      </w:r>
      <w:r w:rsidR="00162E90">
        <w:rPr>
          <w:rStyle w:val="normaltextrun"/>
          <w:rFonts w:ascii="Aptos" w:hAnsi="Aptos" w:cstheme="minorHAnsi"/>
          <w:color w:val="000000" w:themeColor="text1"/>
        </w:rPr>
        <w:t xml:space="preserve">Full time: </w:t>
      </w:r>
      <w:r w:rsidR="00162E90" w:rsidRPr="00162E90">
        <w:rPr>
          <w:rFonts w:ascii="Aptos" w:hAnsi="Aptos" w:cstheme="minorHAnsi"/>
          <w:color w:val="000000" w:themeColor="text1"/>
        </w:rPr>
        <w:t>35 hours per week</w:t>
      </w:r>
    </w:p>
    <w:p w14:paraId="74B1AEE3" w14:textId="77777777"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5F8F2A1B" w14:textId="39E36AB4" w:rsidR="00AF1208" w:rsidRPr="000C581E" w:rsidRDefault="00AF1208" w:rsidP="00AF1208">
      <w:pPr>
        <w:pStyle w:val="paragraph"/>
        <w:spacing w:before="0" w:beforeAutospacing="0" w:after="0" w:afterAutospacing="0"/>
        <w:ind w:left="2160" w:hanging="2160"/>
        <w:textAlignment w:val="baseline"/>
        <w:rPr>
          <w:rFonts w:ascii="Aptos" w:hAnsi="Aptos" w:cstheme="minorHAnsi"/>
          <w:color w:val="FF0000"/>
        </w:rPr>
      </w:pPr>
      <w:r w:rsidRPr="000C581E">
        <w:rPr>
          <w:rStyle w:val="normaltextrun"/>
          <w:rFonts w:ascii="Aptos" w:hAnsi="Aptos" w:cstheme="minorHAnsi"/>
          <w:b/>
          <w:color w:val="000000" w:themeColor="text1"/>
        </w:rPr>
        <w:t>Contract:</w:t>
      </w:r>
      <w:r w:rsidRPr="000C581E">
        <w:rPr>
          <w:rStyle w:val="normaltextrun"/>
          <w:rFonts w:ascii="Aptos" w:hAnsi="Aptos" w:cstheme="minorHAnsi"/>
          <w:color w:val="000000" w:themeColor="text1"/>
        </w:rPr>
        <w:tab/>
      </w:r>
      <w:r w:rsidR="00162E90">
        <w:rPr>
          <w:rFonts w:ascii="Aptos" w:hAnsi="Aptos" w:cstheme="minorHAnsi"/>
        </w:rPr>
        <w:t>Permanent</w:t>
      </w:r>
    </w:p>
    <w:p w14:paraId="124F4087"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056B320B" w14:textId="444063D7" w:rsidR="00AF1208" w:rsidRPr="000C581E" w:rsidRDefault="00AF1208" w:rsidP="00AF1208">
      <w:pPr>
        <w:pStyle w:val="paragraph"/>
        <w:spacing w:before="0" w:beforeAutospacing="0" w:after="0" w:afterAutospacing="0"/>
        <w:ind w:left="2160" w:hanging="2160"/>
        <w:textAlignment w:val="baseline"/>
        <w:rPr>
          <w:rStyle w:val="normaltextrun"/>
          <w:rFonts w:ascii="Aptos" w:hAnsi="Aptos" w:cstheme="minorHAnsi"/>
        </w:rPr>
      </w:pPr>
      <w:r w:rsidRPr="000C581E">
        <w:rPr>
          <w:rStyle w:val="normaltextrun"/>
          <w:rFonts w:ascii="Aptos" w:hAnsi="Aptos" w:cstheme="minorHAnsi"/>
          <w:b/>
          <w:color w:val="000000" w:themeColor="text1"/>
        </w:rPr>
        <w:t>Annual leave</w:t>
      </w:r>
      <w:r w:rsidRPr="000C581E">
        <w:rPr>
          <w:rStyle w:val="normaltextrun"/>
          <w:rFonts w:ascii="Aptos" w:hAnsi="Aptos" w:cstheme="minorHAnsi"/>
        </w:rPr>
        <w:t>:</w:t>
      </w:r>
      <w:r w:rsidR="000C581E">
        <w:rPr>
          <w:rStyle w:val="normaltextrun"/>
          <w:rFonts w:ascii="Arial" w:hAnsi="Arial" w:cs="Arial"/>
        </w:rPr>
        <w:tab/>
      </w:r>
      <w:r w:rsidRPr="000C581E">
        <w:rPr>
          <w:rStyle w:val="normaltextrun"/>
          <w:rFonts w:ascii="Aptos" w:hAnsi="Aptos" w:cstheme="minorHAnsi"/>
        </w:rPr>
        <w:t>30 days plus statutory bank holidays (if full time). All WIP staff also receive an additional 3 days leave between Christmas and New Year.</w:t>
      </w:r>
    </w:p>
    <w:p w14:paraId="7C6B8FE8" w14:textId="77777777" w:rsidR="00AF1208" w:rsidRPr="000C581E"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457CB529" w14:textId="5569BAB9" w:rsidR="00AF1208"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0C581E">
        <w:rPr>
          <w:rStyle w:val="normaltextrun"/>
          <w:rFonts w:ascii="Aptos" w:hAnsi="Aptos" w:cstheme="minorHAnsi"/>
          <w:b/>
          <w:color w:val="000000" w:themeColor="text1"/>
        </w:rPr>
        <w:t>Pension scheme:</w:t>
      </w:r>
      <w:r w:rsidR="000C581E">
        <w:rPr>
          <w:rStyle w:val="normaltextrun"/>
          <w:rFonts w:ascii="Arial" w:hAnsi="Arial" w:cs="Arial"/>
          <w:b/>
          <w:color w:val="000000" w:themeColor="text1"/>
        </w:rPr>
        <w:tab/>
      </w:r>
      <w:r w:rsidRPr="000C581E">
        <w:rPr>
          <w:rStyle w:val="normaltextrun"/>
          <w:rFonts w:ascii="Aptos" w:hAnsi="Aptos" w:cstheme="minorHAnsi"/>
          <w:color w:val="000000" w:themeColor="text1"/>
        </w:rPr>
        <w:t xml:space="preserve">WIP provides an auto enrolment pension scheme with 5% contributions from the employer and 3% from the employee. </w:t>
      </w:r>
      <w:r w:rsidRPr="000C581E">
        <w:rPr>
          <w:rStyle w:val="normaltextrun"/>
          <w:rFonts w:ascii="Aptos" w:hAnsi="Aptos" w:cstheme="minorHAnsi"/>
          <w:color w:val="000000" w:themeColor="text1"/>
        </w:rPr>
        <w:tab/>
      </w:r>
    </w:p>
    <w:p w14:paraId="757E777F" w14:textId="77777777" w:rsidR="00FC6BC5" w:rsidRDefault="00FC6BC5"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38795192" w14:textId="14B1A8FF"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color w:val="000000" w:themeColor="text1"/>
        </w:rPr>
      </w:pPr>
      <w:r w:rsidRPr="00FC6BC5">
        <w:rPr>
          <w:rStyle w:val="normaltextrun"/>
          <w:rFonts w:ascii="Aptos" w:hAnsi="Aptos" w:cs="Circular Std Book"/>
          <w:b/>
          <w:color w:val="000000" w:themeColor="text1"/>
        </w:rPr>
        <w:t>Clinical supervision:</w:t>
      </w:r>
      <w:r w:rsidRPr="00FC6BC5">
        <w:rPr>
          <w:rStyle w:val="normaltextrun"/>
          <w:rFonts w:ascii="Aptos" w:hAnsi="Aptos" w:cs="Circular Std Book"/>
          <w:color w:val="000000" w:themeColor="text1"/>
        </w:rPr>
        <w:t xml:space="preserve"> Working with WIP can be enormously rewarding but also challenging at times. </w:t>
      </w:r>
      <w:r w:rsidR="00552D1F" w:rsidRPr="00FC6BC5">
        <w:rPr>
          <w:rStyle w:val="normaltextrun"/>
          <w:rFonts w:ascii="Aptos" w:hAnsi="Aptos" w:cs="Circular Std Book"/>
          <w:color w:val="000000" w:themeColor="text1"/>
        </w:rPr>
        <w:t>So,</w:t>
      </w:r>
      <w:r w:rsidRPr="00FC6BC5">
        <w:rPr>
          <w:rStyle w:val="normaltextrun"/>
          <w:rFonts w:ascii="Aptos" w:hAnsi="Aptos" w:cs="Circular Std Book"/>
          <w:color w:val="000000" w:themeColor="text1"/>
        </w:rPr>
        <w:t xml:space="preserve"> we provide clinical supervision through a Harley Street practice, to encourage reflective practice and support the wellbeing of our team.</w:t>
      </w:r>
    </w:p>
    <w:p w14:paraId="71DAFDEC"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b/>
          <w:color w:val="000000" w:themeColor="text1"/>
        </w:rPr>
      </w:pPr>
    </w:p>
    <w:p w14:paraId="439D5704"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color w:val="000000" w:themeColor="text1"/>
        </w:rPr>
      </w:pPr>
      <w:r w:rsidRPr="00FC6BC5">
        <w:rPr>
          <w:rStyle w:val="normaltextrun"/>
          <w:rFonts w:ascii="Aptos" w:hAnsi="Aptos" w:cs="Circular Std Book"/>
          <w:b/>
          <w:color w:val="000000" w:themeColor="text1"/>
        </w:rPr>
        <w:t>Employee Assistance Programme:</w:t>
      </w:r>
      <w:r w:rsidRPr="00FC6BC5">
        <w:rPr>
          <w:rStyle w:val="normaltextrun"/>
          <w:rFonts w:ascii="Aptos" w:hAnsi="Aptos" w:cs="Circular Std Book"/>
          <w:color w:val="000000" w:themeColor="text1"/>
        </w:rPr>
        <w:t xml:space="preserve"> Confidential access to a range of support and information on a 24/7 basis. Including legal advice, emotional support, practical advice and signposting.</w:t>
      </w:r>
    </w:p>
    <w:p w14:paraId="182A1567" w14:textId="77777777" w:rsidR="00FC6BC5" w:rsidRPr="00FC6BC5" w:rsidRDefault="00FC6BC5" w:rsidP="00AF1208">
      <w:pPr>
        <w:pStyle w:val="paragraph"/>
        <w:spacing w:before="0" w:beforeAutospacing="0" w:after="0" w:afterAutospacing="0"/>
        <w:ind w:left="2160" w:hanging="2160"/>
        <w:textAlignment w:val="baseline"/>
        <w:rPr>
          <w:rStyle w:val="normaltextrun"/>
          <w:rFonts w:ascii="Aptos" w:hAnsi="Aptos" w:cs="Circular Std Book"/>
          <w:b/>
          <w:color w:val="000000" w:themeColor="text1"/>
        </w:rPr>
      </w:pPr>
    </w:p>
    <w:p w14:paraId="5C3EC5BA" w14:textId="58368A58" w:rsidR="00AF1208" w:rsidRPr="000C581E" w:rsidRDefault="00FC6BC5" w:rsidP="00131597">
      <w:pPr>
        <w:pStyle w:val="paragraph"/>
        <w:spacing w:before="0" w:beforeAutospacing="0" w:after="0" w:afterAutospacing="0"/>
        <w:ind w:left="2160" w:hanging="2160"/>
        <w:textAlignment w:val="baseline"/>
        <w:rPr>
          <w:rFonts w:ascii="Aptos" w:hAnsi="Aptos" w:cstheme="minorHAnsi"/>
          <w:color w:val="000000" w:themeColor="text1"/>
        </w:rPr>
      </w:pPr>
      <w:r w:rsidRPr="00FC6BC5">
        <w:rPr>
          <w:rStyle w:val="normaltextrun"/>
          <w:rFonts w:ascii="Aptos" w:hAnsi="Aptos" w:cs="Circular Std Book"/>
          <w:b/>
          <w:color w:val="000000" w:themeColor="text1"/>
        </w:rPr>
        <w:t>Cycle to Work Scheme:</w:t>
      </w:r>
      <w:r w:rsidRPr="00FC6BC5">
        <w:rPr>
          <w:rStyle w:val="normaltextrun"/>
          <w:rFonts w:ascii="Aptos" w:hAnsi="Aptos" w:cs="Circular Std Book"/>
          <w:color w:val="000000" w:themeColor="text1"/>
        </w:rPr>
        <w:t xml:space="preserve"> Eligible employees can save money and spread the cost of a new bike and accessories.</w:t>
      </w:r>
    </w:p>
    <w:p w14:paraId="6F34569F" w14:textId="77777777" w:rsidR="00AF1208" w:rsidRPr="000C581E" w:rsidRDefault="00AF1208" w:rsidP="00AF1208">
      <w:pPr>
        <w:pStyle w:val="Default"/>
        <w:rPr>
          <w:rFonts w:ascii="Aptos" w:hAnsi="Aptos" w:cstheme="minorHAnsi"/>
          <w:color w:val="000000" w:themeColor="text1"/>
          <w:highlight w:val="yellow"/>
        </w:rPr>
      </w:pPr>
    </w:p>
    <w:p w14:paraId="639E8669" w14:textId="2243D380" w:rsidR="008C33BE" w:rsidRPr="00021110" w:rsidRDefault="000C581E" w:rsidP="00021110">
      <w:pPr>
        <w:jc w:val="center"/>
        <w:rPr>
          <w:rStyle w:val="normaltextrun"/>
          <w:rFonts w:ascii="Aptos" w:hAnsi="Aptos" w:cs="Circular Std Book"/>
          <w:color w:val="000000" w:themeColor="text1"/>
          <w:sz w:val="14"/>
          <w:szCs w:val="14"/>
        </w:rPr>
      </w:pPr>
      <w:r>
        <w:rPr>
          <w:rFonts w:ascii="Aptos" w:hAnsi="Aptos"/>
          <w:color w:val="7030A0"/>
          <w:sz w:val="40"/>
          <w:szCs w:val="40"/>
        </w:rPr>
        <w:t>To Apply:</w:t>
      </w:r>
    </w:p>
    <w:p w14:paraId="0F4E2008" w14:textId="77777777" w:rsidR="00021110" w:rsidRPr="00021110" w:rsidRDefault="00021110" w:rsidP="00021110">
      <w:pPr>
        <w:pStyle w:val="paragraph"/>
        <w:rPr>
          <w:rFonts w:ascii="Aptos" w:hAnsi="Aptos" w:cs="Circular Std Book"/>
          <w:b/>
          <w:color w:val="000000" w:themeColor="text1"/>
        </w:rPr>
      </w:pPr>
      <w:r w:rsidRPr="00021110">
        <w:rPr>
          <w:rFonts w:ascii="Aptos" w:hAnsi="Aptos" w:cs="Circular Std Book"/>
          <w:b/>
          <w:bCs/>
          <w:color w:val="000000" w:themeColor="text1"/>
        </w:rPr>
        <w:t xml:space="preserve">Applications close: </w:t>
      </w:r>
      <w:r w:rsidRPr="00021110">
        <w:rPr>
          <w:rFonts w:ascii="Aptos" w:hAnsi="Aptos" w:cs="Circular Std Book"/>
          <w:bCs/>
          <w:color w:val="000000" w:themeColor="text1"/>
        </w:rPr>
        <w:t>Monday 3</w:t>
      </w:r>
      <w:r w:rsidRPr="00021110">
        <w:rPr>
          <w:rFonts w:ascii="Aptos" w:hAnsi="Aptos" w:cs="Circular Std Book"/>
          <w:bCs/>
          <w:color w:val="000000" w:themeColor="text1"/>
          <w:vertAlign w:val="superscript"/>
        </w:rPr>
        <w:t>rd</w:t>
      </w:r>
      <w:r w:rsidRPr="00021110">
        <w:rPr>
          <w:rFonts w:ascii="Aptos" w:hAnsi="Aptos" w:cs="Circular Std Book"/>
          <w:bCs/>
          <w:color w:val="000000" w:themeColor="text1"/>
        </w:rPr>
        <w:t xml:space="preserve"> November 9am (with a possibility of a rolling deadline. We reserve the right to close the advert early) </w:t>
      </w:r>
    </w:p>
    <w:p w14:paraId="432F7CF1" w14:textId="77777777" w:rsidR="00021110" w:rsidRPr="00021110" w:rsidRDefault="00021110" w:rsidP="00021110">
      <w:pPr>
        <w:pStyle w:val="paragraph"/>
        <w:rPr>
          <w:rFonts w:ascii="Aptos" w:hAnsi="Aptos" w:cs="Circular Std Book"/>
          <w:b/>
          <w:color w:val="000000" w:themeColor="text1"/>
        </w:rPr>
      </w:pPr>
      <w:r w:rsidRPr="00021110">
        <w:rPr>
          <w:rFonts w:ascii="Aptos" w:hAnsi="Aptos" w:cs="Circular Std Book"/>
          <w:b/>
          <w:bCs/>
          <w:color w:val="000000" w:themeColor="text1"/>
        </w:rPr>
        <w:t>Interviews with Women in Prison:</w:t>
      </w:r>
      <w:r w:rsidRPr="00021110">
        <w:rPr>
          <w:rFonts w:ascii="Aptos" w:hAnsi="Aptos" w:cs="Circular Std Book"/>
          <w:bCs/>
          <w:color w:val="000000" w:themeColor="text1"/>
        </w:rPr>
        <w:t xml:space="preserve"> TBC </w:t>
      </w:r>
    </w:p>
    <w:p w14:paraId="0FD8FF92" w14:textId="5C2285E8" w:rsidR="00021110" w:rsidRPr="00021110" w:rsidRDefault="00021110" w:rsidP="00021110">
      <w:pPr>
        <w:pStyle w:val="paragraph"/>
        <w:rPr>
          <w:rFonts w:ascii="Aptos" w:hAnsi="Aptos" w:cs="Circular Std Book"/>
          <w:bCs/>
          <w:color w:val="000000" w:themeColor="text1"/>
        </w:rPr>
      </w:pPr>
      <w:r w:rsidRPr="00021110">
        <w:rPr>
          <w:rFonts w:ascii="Aptos" w:hAnsi="Aptos" w:cs="Circular Std Book"/>
          <w:b/>
          <w:bCs/>
          <w:color w:val="000000" w:themeColor="text1"/>
        </w:rPr>
        <w:t>To apply:</w:t>
      </w:r>
      <w:r w:rsidRPr="00021110">
        <w:rPr>
          <w:rFonts w:ascii="Aptos" w:hAnsi="Aptos" w:cs="Circular Std Book"/>
          <w:bCs/>
          <w:color w:val="000000" w:themeColor="text1"/>
        </w:rPr>
        <w:t xml:space="preserve"> </w:t>
      </w:r>
      <w:r w:rsidR="00C274A1">
        <w:rPr>
          <w:rFonts w:ascii="Aptos" w:hAnsi="Aptos" w:cs="Circular Std Book"/>
          <w:bCs/>
          <w:color w:val="000000" w:themeColor="text1"/>
        </w:rPr>
        <w:t>Submit</w:t>
      </w:r>
      <w:r w:rsidRPr="00021110">
        <w:rPr>
          <w:rFonts w:ascii="Aptos" w:hAnsi="Aptos" w:cs="Circular Std Book"/>
          <w:bCs/>
          <w:color w:val="000000" w:themeColor="text1"/>
        </w:rPr>
        <w:t xml:space="preserve"> a completed application from to</w:t>
      </w:r>
      <w:r>
        <w:rPr>
          <w:rFonts w:ascii="Aptos" w:hAnsi="Aptos" w:cs="Circular Std Book"/>
          <w:bCs/>
          <w:color w:val="000000" w:themeColor="text1"/>
        </w:rPr>
        <w:t xml:space="preserve"> </w:t>
      </w:r>
      <w:hyperlink r:id="rId19" w:history="1">
        <w:r w:rsidR="00CD54D7" w:rsidRPr="00CD54D7">
          <w:rPr>
            <w:rStyle w:val="Hyperlink"/>
            <w:rFonts w:ascii="Aptos" w:hAnsi="Aptos" w:cs="Circular Std Book"/>
            <w:bCs/>
          </w:rPr>
          <w:t>application portal</w:t>
        </w:r>
      </w:hyperlink>
    </w:p>
    <w:p w14:paraId="7A92AA83" w14:textId="1F158B3A" w:rsidR="00A240FC" w:rsidRPr="000C581E" w:rsidRDefault="000D6277" w:rsidP="005640F1">
      <w:pPr>
        <w:pStyle w:val="paragraph"/>
        <w:spacing w:before="0" w:beforeAutospacing="0" w:after="0" w:afterAutospacing="0"/>
        <w:textAlignment w:val="baseline"/>
        <w:rPr>
          <w:rStyle w:val="normaltextrun"/>
          <w:rFonts w:ascii="Aptos" w:hAnsi="Aptos" w:cs="Segoe UI"/>
          <w:sz w:val="18"/>
          <w:szCs w:val="18"/>
        </w:rPr>
      </w:pPr>
      <w:r w:rsidRPr="000C581E">
        <w:rPr>
          <w:rStyle w:val="normaltextrun"/>
          <w:rFonts w:ascii="Aptos" w:hAnsi="Aptos" w:cs="Circular Std Book"/>
          <w:b/>
          <w:bCs/>
          <w:color w:val="000000" w:themeColor="text1"/>
        </w:rPr>
        <w:br/>
      </w:r>
    </w:p>
    <w:p w14:paraId="6E324BC9" w14:textId="1C91F269"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cs="Circular Std Book"/>
          <w:color w:val="000000" w:themeColor="text1"/>
        </w:rPr>
        <w:t>If you require reasonable adjustments to support you during the application process, please contact</w:t>
      </w:r>
      <w:r w:rsidR="00AE6C9B" w:rsidRPr="000C581E">
        <w:rPr>
          <w:rFonts w:ascii="Aptos" w:hAnsi="Aptos" w:cs="Circular Std Book"/>
          <w:color w:val="000000" w:themeColor="text1"/>
        </w:rPr>
        <w:t xml:space="preserve"> </w:t>
      </w:r>
      <w:r w:rsidR="000449CF" w:rsidRPr="000C581E">
        <w:rPr>
          <w:rFonts w:ascii="Aptos" w:hAnsi="Aptos" w:cs="Circular Std Book"/>
          <w:color w:val="000000" w:themeColor="text1"/>
        </w:rPr>
        <w:t>the HR team on hr@wipuk.org.</w:t>
      </w:r>
    </w:p>
    <w:p w14:paraId="4FF9BFDB" w14:textId="1CF1DDE6" w:rsidR="005421C0" w:rsidRPr="000C581E"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0C581E">
        <w:rPr>
          <w:rFonts w:ascii="Aptos" w:hAnsi="Aptos"/>
        </w:rPr>
        <w:br/>
      </w:r>
      <w:r w:rsidRPr="000C581E">
        <w:rPr>
          <w:rFonts w:ascii="Aptos" w:hAnsi="Aptos" w:cs="Circular Std Book"/>
          <w:color w:val="000000" w:themeColor="text1"/>
        </w:rPr>
        <w:t xml:space="preserve">We are </w:t>
      </w:r>
      <w:r w:rsidR="00B86AAC" w:rsidRPr="000C581E">
        <w:rPr>
          <w:rFonts w:ascii="Aptos" w:hAnsi="Aptos" w:cs="Circular Std Book"/>
          <w:color w:val="000000" w:themeColor="text1"/>
        </w:rPr>
        <w:t xml:space="preserve">happy </w:t>
      </w:r>
      <w:r w:rsidRPr="000C581E">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4E4E85C3" w14:textId="77777777" w:rsidR="005421C0" w:rsidRPr="000C581E" w:rsidRDefault="005421C0" w:rsidP="009C600B">
      <w:pPr>
        <w:spacing w:after="0" w:line="240" w:lineRule="auto"/>
        <w:contextualSpacing/>
        <w:rPr>
          <w:rFonts w:ascii="Aptos" w:hAnsi="Aptos" w:cs="Circular Std Book"/>
          <w:color w:val="000000" w:themeColor="text1"/>
          <w:sz w:val="24"/>
          <w:szCs w:val="24"/>
        </w:rPr>
      </w:pPr>
    </w:p>
    <w:p w14:paraId="5851FE72" w14:textId="2DEF914D" w:rsidR="009C600B" w:rsidRPr="000C581E" w:rsidRDefault="00F57693" w:rsidP="009C600B">
      <w:pPr>
        <w:spacing w:after="0" w:line="240" w:lineRule="auto"/>
        <w:contextualSpacing/>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w:t>
      </w:r>
      <w:r w:rsidR="005421C0" w:rsidRPr="000C581E">
        <w:rPr>
          <w:rFonts w:ascii="Aptos" w:hAnsi="Aptos" w:cs="Circular Std Book"/>
          <w:color w:val="000000" w:themeColor="text1"/>
          <w:sz w:val="24"/>
          <w:szCs w:val="24"/>
        </w:rPr>
        <w:t xml:space="preserve">particularly </w:t>
      </w:r>
      <w:r w:rsidRPr="000C581E">
        <w:rPr>
          <w:rFonts w:ascii="Aptos" w:hAnsi="Aptos" w:cs="Circular Std Book"/>
          <w:color w:val="000000" w:themeColor="text1"/>
          <w:sz w:val="24"/>
          <w:szCs w:val="24"/>
        </w:rPr>
        <w:t xml:space="preserve">encourage applications from Black, Asian and minoritised women, and women who have </w:t>
      </w:r>
      <w:r w:rsidR="00B86AAC" w:rsidRPr="000C581E">
        <w:rPr>
          <w:rFonts w:ascii="Aptos" w:hAnsi="Aptos" w:cs="Circular Std Book"/>
          <w:color w:val="000000" w:themeColor="text1"/>
          <w:sz w:val="24"/>
          <w:szCs w:val="24"/>
        </w:rPr>
        <w:t xml:space="preserve">personal </w:t>
      </w:r>
      <w:r w:rsidRPr="000C581E">
        <w:rPr>
          <w:rFonts w:ascii="Aptos" w:hAnsi="Aptos" w:cs="Circular Std Book"/>
          <w:color w:val="000000" w:themeColor="text1"/>
          <w:sz w:val="24"/>
          <w:szCs w:val="24"/>
        </w:rPr>
        <w:t xml:space="preserve">experience of the criminal justice system. </w:t>
      </w:r>
    </w:p>
    <w:p w14:paraId="7F168F0E" w14:textId="5FE45F64"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4D497357" w14:textId="6D9AFE60" w:rsidR="00C874F1" w:rsidRPr="000C581E" w:rsidRDefault="00C874F1" w:rsidP="00C874F1">
      <w:pPr>
        <w:rPr>
          <w:rFonts w:ascii="Aptos" w:hAnsi="Aptos" w:cs="Circular Std Book"/>
          <w:b/>
          <w:color w:val="000000" w:themeColor="text1"/>
          <w:sz w:val="24"/>
          <w:szCs w:val="24"/>
        </w:rPr>
      </w:pPr>
      <w:r w:rsidRPr="000C581E">
        <w:rPr>
          <w:rFonts w:ascii="Aptos" w:hAnsi="Aptos" w:cs="Circular Std Book"/>
          <w:b/>
          <w:color w:val="000000" w:themeColor="text1"/>
          <w:sz w:val="24"/>
          <w:szCs w:val="24"/>
        </w:rPr>
        <w:t xml:space="preserve">In line with legal requirements and the nature of our work, this </w:t>
      </w:r>
      <w:r w:rsidR="00B86AAC" w:rsidRPr="000C581E">
        <w:rPr>
          <w:rFonts w:ascii="Aptos" w:hAnsi="Aptos" w:cs="Circular Std Book"/>
          <w:b/>
          <w:color w:val="000000" w:themeColor="text1"/>
          <w:sz w:val="24"/>
          <w:szCs w:val="24"/>
        </w:rPr>
        <w:t>role</w:t>
      </w:r>
      <w:r w:rsidR="00CB7C25" w:rsidRPr="000C581E">
        <w:rPr>
          <w:rFonts w:ascii="Aptos" w:hAnsi="Aptos" w:cs="Circular Std Book"/>
          <w:b/>
          <w:color w:val="000000" w:themeColor="text1"/>
          <w:sz w:val="24"/>
          <w:szCs w:val="24"/>
        </w:rPr>
        <w:t>:</w:t>
      </w:r>
    </w:p>
    <w:p w14:paraId="15DAC054" w14:textId="179DCBD4" w:rsidR="00C874F1" w:rsidRPr="000C581E" w:rsidRDefault="00CB7C25" w:rsidP="00161D6B">
      <w:pPr>
        <w:pStyle w:val="Default"/>
        <w:numPr>
          <w:ilvl w:val="0"/>
          <w:numId w:val="1"/>
        </w:numPr>
        <w:rPr>
          <w:rFonts w:ascii="Aptos" w:hAnsi="Aptos" w:cs="Circular Std Book"/>
          <w:color w:val="000000" w:themeColor="text1"/>
        </w:rPr>
      </w:pPr>
      <w:r w:rsidRPr="000C581E">
        <w:rPr>
          <w:rFonts w:ascii="Aptos" w:hAnsi="Aptos" w:cstheme="minorHAnsi"/>
        </w:rPr>
        <w:t>Is r</w:t>
      </w:r>
      <w:r w:rsidR="00C874F1" w:rsidRPr="000C581E">
        <w:rPr>
          <w:rFonts w:ascii="Aptos" w:hAnsi="Aptos" w:cstheme="minorHAnsi"/>
        </w:rPr>
        <w:t>estricted to women only as a genuine occupational requireme</w:t>
      </w:r>
      <w:r w:rsidR="000D6277" w:rsidRPr="000C581E">
        <w:rPr>
          <w:rFonts w:ascii="Aptos" w:hAnsi="Aptos" w:cstheme="minorHAnsi"/>
        </w:rPr>
        <w:t>nt</w:t>
      </w:r>
      <w:r w:rsidR="001F1F9E">
        <w:rPr>
          <w:rFonts w:ascii="Aptos" w:hAnsi="Aptos" w:cstheme="minorHAnsi"/>
        </w:rPr>
        <w:t>.</w:t>
      </w:r>
    </w:p>
    <w:p w14:paraId="79438162" w14:textId="1BA137F2" w:rsidR="005640F1" w:rsidRPr="000C581E" w:rsidRDefault="00CB7C25" w:rsidP="00161D6B">
      <w:pPr>
        <w:pStyle w:val="Default"/>
        <w:numPr>
          <w:ilvl w:val="0"/>
          <w:numId w:val="1"/>
        </w:numPr>
        <w:rPr>
          <w:rFonts w:ascii="Aptos" w:hAnsi="Aptos" w:cs="Circular Std Book"/>
          <w:color w:val="000000" w:themeColor="text1"/>
        </w:rPr>
      </w:pPr>
      <w:r w:rsidRPr="000C581E">
        <w:rPr>
          <w:rFonts w:ascii="Aptos" w:hAnsi="Aptos" w:cs="Circular Std Book"/>
          <w:color w:val="000000" w:themeColor="text1"/>
        </w:rPr>
        <w:t>Requires</w:t>
      </w:r>
      <w:r w:rsidR="00C874F1" w:rsidRPr="000C581E">
        <w:rPr>
          <w:rFonts w:ascii="Aptos" w:hAnsi="Aptos" w:cs="Circular Std Book"/>
          <w:color w:val="000000" w:themeColor="text1"/>
        </w:rPr>
        <w:t xml:space="preserve"> </w:t>
      </w:r>
      <w:r w:rsidR="00315F9B" w:rsidRPr="000C581E">
        <w:rPr>
          <w:rFonts w:ascii="Aptos" w:hAnsi="Aptos" w:cs="Circular Std Book"/>
          <w:color w:val="000000" w:themeColor="text1"/>
        </w:rPr>
        <w:t xml:space="preserve">the </w:t>
      </w:r>
      <w:r w:rsidRPr="000C581E">
        <w:rPr>
          <w:rFonts w:ascii="Aptos" w:hAnsi="Aptos" w:cs="Circular Std Book"/>
          <w:color w:val="000000" w:themeColor="text1"/>
        </w:rPr>
        <w:t>r</w:t>
      </w:r>
      <w:r w:rsidR="00C874F1" w:rsidRPr="000C581E">
        <w:rPr>
          <w:rFonts w:ascii="Aptos" w:hAnsi="Aptos" w:cs="Circular Std Book"/>
          <w:color w:val="000000" w:themeColor="text1"/>
        </w:rPr>
        <w:t xml:space="preserve">ight to </w:t>
      </w:r>
      <w:r w:rsidRPr="000C581E">
        <w:rPr>
          <w:rFonts w:ascii="Aptos" w:hAnsi="Aptos" w:cs="Circular Std Book"/>
          <w:color w:val="000000" w:themeColor="text1"/>
        </w:rPr>
        <w:t>w</w:t>
      </w:r>
      <w:r w:rsidR="00C874F1" w:rsidRPr="000C581E">
        <w:rPr>
          <w:rFonts w:ascii="Aptos" w:hAnsi="Aptos" w:cs="Circular Std Book"/>
          <w:color w:val="000000" w:themeColor="text1"/>
        </w:rPr>
        <w:t>ork</w:t>
      </w:r>
      <w:r w:rsidRPr="000C581E">
        <w:rPr>
          <w:rFonts w:ascii="Aptos" w:hAnsi="Aptos" w:cs="Circular Std Book"/>
          <w:color w:val="000000" w:themeColor="text1"/>
        </w:rPr>
        <w:t xml:space="preserve"> in the UK</w:t>
      </w:r>
      <w:r w:rsidR="001F1F9E">
        <w:rPr>
          <w:rFonts w:ascii="Aptos" w:hAnsi="Aptos" w:cs="Circular Std Book"/>
          <w:color w:val="000000" w:themeColor="text1"/>
        </w:rPr>
        <w:t>.</w:t>
      </w:r>
    </w:p>
    <w:p w14:paraId="09B64E40" w14:textId="3BCD0C13" w:rsidR="005640F1" w:rsidRPr="000C581E" w:rsidRDefault="0016325E" w:rsidP="00161D6B">
      <w:pPr>
        <w:pStyle w:val="Default"/>
        <w:numPr>
          <w:ilvl w:val="0"/>
          <w:numId w:val="1"/>
        </w:numPr>
        <w:rPr>
          <w:rStyle w:val="eop"/>
          <w:rFonts w:ascii="Aptos" w:hAnsi="Aptos" w:cs="Circular Std Book"/>
          <w:color w:val="000000" w:themeColor="text1"/>
        </w:rPr>
      </w:pPr>
      <w:r w:rsidRPr="000C581E">
        <w:rPr>
          <w:rFonts w:ascii="Aptos" w:hAnsi="Aptos" w:cs="Circular Std Book"/>
          <w:color w:val="000000" w:themeColor="text1"/>
        </w:rPr>
        <w:t>Is s</w:t>
      </w:r>
      <w:r w:rsidR="00C874F1" w:rsidRPr="000C581E">
        <w:rPr>
          <w:rFonts w:ascii="Aptos" w:hAnsi="Aptos" w:cs="Circular Std Book"/>
          <w:color w:val="000000" w:themeColor="text1"/>
        </w:rPr>
        <w:t xml:space="preserve">ubject to </w:t>
      </w:r>
      <w:r w:rsidR="008B57C0">
        <w:rPr>
          <w:rFonts w:ascii="Aptos" w:hAnsi="Aptos" w:cs="Circular Std Book"/>
          <w:color w:val="000000" w:themeColor="text1"/>
        </w:rPr>
        <w:t>an Enhanced + Adult Barred List</w:t>
      </w:r>
      <w:r w:rsidR="005640F1" w:rsidRPr="000C581E">
        <w:rPr>
          <w:rStyle w:val="normaltextrun"/>
          <w:rFonts w:ascii="Aptos" w:hAnsi="Aptos"/>
        </w:rPr>
        <w:t xml:space="preserve"> DBS check.</w:t>
      </w:r>
      <w:r w:rsidR="005640F1" w:rsidRPr="000C581E">
        <w:rPr>
          <w:rStyle w:val="eop"/>
          <w:rFonts w:ascii="Aptos" w:hAnsi="Aptos"/>
        </w:rPr>
        <w:t> </w:t>
      </w:r>
    </w:p>
    <w:p w14:paraId="3EC02AC7" w14:textId="12EBEDAC" w:rsidR="0081508E" w:rsidRPr="000C581E" w:rsidRDefault="008B57C0" w:rsidP="00161D6B">
      <w:pPr>
        <w:pStyle w:val="Default"/>
        <w:numPr>
          <w:ilvl w:val="0"/>
          <w:numId w:val="1"/>
        </w:numPr>
        <w:rPr>
          <w:rFonts w:ascii="Aptos" w:hAnsi="Aptos" w:cs="Circular Std Book"/>
          <w:color w:val="000000" w:themeColor="text1"/>
        </w:rPr>
      </w:pPr>
      <w:r>
        <w:rPr>
          <w:rStyle w:val="normaltextrun"/>
          <w:rFonts w:ascii="Aptos" w:hAnsi="Aptos" w:cs="Circular Std Book"/>
          <w:color w:val="000000" w:themeColor="text1"/>
        </w:rPr>
        <w:t xml:space="preserve">Is subject to HM Prison and Probation Service vetting (‘Enhanced Level 1’ or ‘Standard </w:t>
      </w:r>
      <w:proofErr w:type="spellStart"/>
      <w:r>
        <w:rPr>
          <w:rStyle w:val="normaltextrun"/>
          <w:rFonts w:ascii="Aptos" w:hAnsi="Aptos" w:cs="Circular Std Book"/>
          <w:color w:val="000000" w:themeColor="text1"/>
        </w:rPr>
        <w:t>Plus’</w:t>
      </w:r>
      <w:proofErr w:type="spellEnd"/>
      <w:r>
        <w:rPr>
          <w:rStyle w:val="normaltextrun"/>
          <w:rFonts w:ascii="Aptos" w:hAnsi="Aptos" w:cs="Circular Std Book"/>
          <w:color w:val="000000" w:themeColor="text1"/>
        </w:rPr>
        <w:t>)</w:t>
      </w:r>
      <w:r w:rsidR="001F1F9E">
        <w:rPr>
          <w:rStyle w:val="normaltextrun"/>
          <w:rFonts w:ascii="Aptos" w:hAnsi="Aptos" w:cs="Circular Std Book"/>
          <w:color w:val="000000" w:themeColor="text1"/>
        </w:rPr>
        <w:t>.</w:t>
      </w:r>
    </w:p>
    <w:p w14:paraId="4DEFFE6A" w14:textId="0009A027" w:rsidR="00FC1310" w:rsidRPr="000C581E" w:rsidRDefault="000C4A8D" w:rsidP="00161D6B">
      <w:pPr>
        <w:pStyle w:val="Default"/>
        <w:numPr>
          <w:ilvl w:val="0"/>
          <w:numId w:val="1"/>
        </w:numPr>
        <w:rPr>
          <w:rFonts w:ascii="Aptos" w:hAnsi="Aptos" w:cs="Circular Std Book"/>
          <w:color w:val="000000" w:themeColor="text1"/>
        </w:rPr>
      </w:pPr>
      <w:r w:rsidRPr="000C581E">
        <w:rPr>
          <w:rFonts w:ascii="Aptos" w:hAnsi="Aptos" w:cs="Circular Std Book"/>
          <w:color w:val="000000" w:themeColor="text1"/>
        </w:rPr>
        <w:t xml:space="preserve">Requires that the post holder is not </w:t>
      </w:r>
      <w:hyperlink r:id="rId20" w:history="1">
        <w:r w:rsidRPr="000C581E">
          <w:rPr>
            <w:rStyle w:val="Hyperlink"/>
            <w:rFonts w:ascii="Aptos" w:hAnsi="Aptos" w:cs="Circular Std Book"/>
          </w:rPr>
          <w:t>automatically disqualified</w:t>
        </w:r>
      </w:hyperlink>
      <w:r w:rsidRPr="000C581E">
        <w:rPr>
          <w:rFonts w:ascii="Aptos" w:hAnsi="Aptos" w:cs="Circular Std Book"/>
          <w:color w:val="000000" w:themeColor="text1"/>
        </w:rPr>
        <w:t xml:space="preserve"> </w:t>
      </w:r>
      <w:r w:rsidR="00BD1FBB" w:rsidRPr="000C581E">
        <w:rPr>
          <w:rFonts w:ascii="Aptos" w:hAnsi="Aptos" w:cs="Circular Std Book"/>
          <w:color w:val="000000" w:themeColor="text1"/>
        </w:rPr>
        <w:t>by (or can obtain a waiver from) the Charity Commission</w:t>
      </w:r>
      <w:r w:rsidR="001F1F9E">
        <w:rPr>
          <w:rFonts w:ascii="Aptos" w:hAnsi="Aptos" w:cs="Circular Std Book"/>
          <w:color w:val="000000" w:themeColor="text1"/>
        </w:rPr>
        <w:t>.</w:t>
      </w:r>
    </w:p>
    <w:p w14:paraId="67D489A8" w14:textId="451FAE13" w:rsidR="0081508E" w:rsidRPr="000C581E" w:rsidRDefault="0081508E" w:rsidP="60F79492">
      <w:pPr>
        <w:pStyle w:val="Default"/>
        <w:rPr>
          <w:rFonts w:ascii="Aptos" w:eastAsia="Calibri" w:hAnsi="Aptos"/>
          <w:color w:val="000000" w:themeColor="text1"/>
        </w:rPr>
      </w:pPr>
    </w:p>
    <w:p w14:paraId="265CA301" w14:textId="6F15DE38" w:rsidR="000D6277" w:rsidRPr="000C581E" w:rsidRDefault="000D6277" w:rsidP="00C874F1">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58243" behindDoc="0" locked="0" layoutInCell="1" allowOverlap="1" wp14:anchorId="061F4E6E" wp14:editId="716D7B01">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xmlns:a14="http://schemas.microsoft.com/office/drawing/2010/main" xmlns:pic="http://schemas.openxmlformats.org/drawingml/2006/picture">
            <w:pict>
              <v:line id="Straight Connector 5" style="position:absolute;z-index:251677184;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684715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">
                <w10:wrap anchorx="margin"/>
              </v:line>
            </w:pict>
          </mc:Fallback>
        </mc:AlternateContent>
      </w:r>
    </w:p>
    <w:p w14:paraId="7EA5BCF4" w14:textId="6D519D8B" w:rsidR="000D6277" w:rsidRPr="000C581E" w:rsidRDefault="000D6277" w:rsidP="00C874F1">
      <w:pPr>
        <w:spacing w:after="0" w:line="240" w:lineRule="auto"/>
        <w:contextualSpacing/>
        <w:rPr>
          <w:rFonts w:ascii="Aptos" w:hAnsi="Aptos" w:cs="Arial"/>
          <w:sz w:val="24"/>
          <w:szCs w:val="24"/>
        </w:rPr>
      </w:pPr>
    </w:p>
    <w:p w14:paraId="572C6322" w14:textId="77777777" w:rsidR="00C874F1" w:rsidRPr="000C581E" w:rsidRDefault="00C874F1" w:rsidP="009C600B">
      <w:pPr>
        <w:spacing w:after="0" w:line="240" w:lineRule="auto"/>
        <w:rPr>
          <w:rFonts w:ascii="Aptos" w:eastAsia="Times New Roman" w:hAnsi="Aptos" w:cs="Circular Std Book"/>
          <w:color w:val="000000" w:themeColor="text1"/>
          <w:sz w:val="24"/>
          <w:szCs w:val="24"/>
        </w:rPr>
      </w:pPr>
    </w:p>
    <w:p w14:paraId="5377BC47" w14:textId="043A6311" w:rsidR="00DF05A2" w:rsidRPr="000C581E" w:rsidRDefault="00372F3A" w:rsidP="00C874F1">
      <w:pPr>
        <w:pStyle w:val="Heading2"/>
        <w:rPr>
          <w:rFonts w:ascii="Aptos" w:hAnsi="Aptos"/>
        </w:rPr>
      </w:pPr>
      <w:bookmarkStart w:id="0" w:name="_EQUALITY_&amp;_DIVERSITY"/>
      <w:bookmarkEnd w:id="0"/>
      <w:r w:rsidRPr="000C581E">
        <w:rPr>
          <w:rFonts w:ascii="Aptos" w:hAnsi="Aptos"/>
        </w:rPr>
        <w:t>Equality, Diversity and Inclusion Policy</w:t>
      </w:r>
    </w:p>
    <w:p w14:paraId="337ECA4F" w14:textId="77777777" w:rsidR="00DF05A2" w:rsidRPr="000C581E" w:rsidRDefault="00DF05A2" w:rsidP="00DF05A2">
      <w:pPr>
        <w:spacing w:after="0" w:line="240" w:lineRule="auto"/>
        <w:rPr>
          <w:rFonts w:ascii="Aptos" w:hAnsi="Aptos" w:cs="Circular Std Book"/>
          <w:b/>
          <w:color w:val="000000" w:themeColor="text1"/>
          <w:sz w:val="24"/>
          <w:szCs w:val="24"/>
        </w:rPr>
      </w:pPr>
    </w:p>
    <w:p w14:paraId="2223FC5D" w14:textId="77777777" w:rsidR="00DF05A2" w:rsidRPr="000C581E" w:rsidRDefault="00DF05A2" w:rsidP="00DF05A2">
      <w:pPr>
        <w:spacing w:after="0" w:line="240" w:lineRule="auto"/>
        <w:rPr>
          <w:rFonts w:ascii="Aptos" w:hAnsi="Aptos" w:cs="Circular Std Book"/>
          <w:b/>
          <w:color w:val="000000" w:themeColor="text1"/>
          <w:sz w:val="24"/>
          <w:szCs w:val="24"/>
        </w:rPr>
      </w:pPr>
      <w:r w:rsidRPr="000C581E">
        <w:rPr>
          <w:rFonts w:ascii="Aptos" w:hAnsi="Aptos" w:cs="Circular Std Book"/>
          <w:b/>
          <w:color w:val="000000" w:themeColor="text1"/>
          <w:sz w:val="24"/>
          <w:szCs w:val="24"/>
        </w:rPr>
        <w:t xml:space="preserve">Our </w:t>
      </w:r>
      <w:proofErr w:type="gramStart"/>
      <w:r w:rsidRPr="000C581E">
        <w:rPr>
          <w:rFonts w:ascii="Aptos" w:hAnsi="Aptos" w:cs="Circular Std Book"/>
          <w:b/>
          <w:color w:val="000000" w:themeColor="text1"/>
          <w:sz w:val="24"/>
          <w:szCs w:val="24"/>
        </w:rPr>
        <w:t>Principle</w:t>
      </w:r>
      <w:proofErr w:type="gramEnd"/>
      <w:r w:rsidRPr="000C581E">
        <w:rPr>
          <w:rFonts w:ascii="Aptos" w:hAnsi="Aptos" w:cs="Circular Std Book"/>
          <w:b/>
          <w:color w:val="000000" w:themeColor="text1"/>
          <w:sz w:val="24"/>
          <w:szCs w:val="24"/>
        </w:rPr>
        <w:t xml:space="preserve"> Commitments</w:t>
      </w:r>
    </w:p>
    <w:p w14:paraId="714D274D" w14:textId="65C3AC72" w:rsidR="001C0394" w:rsidRPr="000C581E" w:rsidRDefault="00E42C9C" w:rsidP="000553AB">
      <w:pPr>
        <w:spacing w:after="0" w:line="240" w:lineRule="auto"/>
        <w:rPr>
          <w:rFonts w:ascii="Aptos" w:hAnsi="Aptos"/>
          <w:color w:val="000000" w:themeColor="text1"/>
          <w:sz w:val="24"/>
          <w:szCs w:val="24"/>
        </w:rPr>
      </w:pPr>
      <w:r w:rsidRPr="000C581E">
        <w:rPr>
          <w:rFonts w:ascii="Aptos" w:hAnsi="Aptos" w:cs="Arial"/>
          <w:color w:val="000000" w:themeColor="text1"/>
          <w:sz w:val="24"/>
          <w:szCs w:val="24"/>
        </w:rPr>
        <w:t>WIP</w:t>
      </w:r>
      <w:r w:rsidR="009371D9" w:rsidRPr="000C581E">
        <w:rPr>
          <w:rFonts w:ascii="Aptos" w:hAnsi="Aptos" w:cs="Arial"/>
          <w:color w:val="000000" w:themeColor="text1"/>
          <w:sz w:val="24"/>
          <w:szCs w:val="24"/>
        </w:rPr>
        <w:t xml:space="preserve"> is committed to building and valuing diverse teams and taking positive action to promote </w:t>
      </w:r>
      <w:r w:rsidR="000C32E4" w:rsidRPr="000C581E">
        <w:rPr>
          <w:rFonts w:ascii="Aptos" w:hAnsi="Aptos" w:cs="Arial"/>
          <w:color w:val="000000" w:themeColor="text1"/>
          <w:sz w:val="24"/>
          <w:szCs w:val="24"/>
        </w:rPr>
        <w:t>equality</w:t>
      </w:r>
      <w:r w:rsidR="00FB3B58" w:rsidRPr="000C581E">
        <w:rPr>
          <w:rFonts w:ascii="Aptos" w:hAnsi="Aptos" w:cs="Arial"/>
          <w:color w:val="000000" w:themeColor="text1"/>
          <w:sz w:val="24"/>
          <w:szCs w:val="24"/>
        </w:rPr>
        <w:t xml:space="preserve"> </w:t>
      </w:r>
      <w:r w:rsidR="00836E59" w:rsidRPr="000C581E">
        <w:rPr>
          <w:rFonts w:ascii="Aptos" w:hAnsi="Aptos" w:cs="Arial"/>
          <w:color w:val="000000" w:themeColor="text1"/>
          <w:sz w:val="24"/>
          <w:szCs w:val="24"/>
        </w:rPr>
        <w:t>and challenge</w:t>
      </w:r>
      <w:r w:rsidR="009371D9" w:rsidRPr="000C581E">
        <w:rPr>
          <w:rFonts w:ascii="Aptos" w:hAnsi="Aptos" w:cs="Arial"/>
          <w:color w:val="000000" w:themeColor="text1"/>
          <w:sz w:val="24"/>
          <w:szCs w:val="24"/>
        </w:rPr>
        <w:t xml:space="preserve"> unfair and unlawful discrimination</w:t>
      </w:r>
      <w:r w:rsidR="007137D3" w:rsidRPr="000C581E">
        <w:rPr>
          <w:rFonts w:ascii="Aptos" w:hAnsi="Aptos" w:cs="Arial"/>
          <w:color w:val="000000" w:themeColor="text1"/>
          <w:sz w:val="24"/>
          <w:szCs w:val="24"/>
        </w:rPr>
        <w:t>.</w:t>
      </w:r>
      <w:r w:rsidR="009371D9" w:rsidRPr="000C581E">
        <w:rPr>
          <w:rFonts w:ascii="Aptos" w:hAnsi="Aptos" w:cs="Arial"/>
          <w:color w:val="000000" w:themeColor="text1"/>
          <w:sz w:val="24"/>
          <w:szCs w:val="24"/>
        </w:rPr>
        <w:t xml:space="preserve"> </w:t>
      </w:r>
      <w:r w:rsidR="001C0394" w:rsidRPr="000C581E">
        <w:rPr>
          <w:rFonts w:ascii="Aptos" w:hAnsi="Aptos" w:cs="Circular Std Book"/>
          <w:color w:val="000000" w:themeColor="text1"/>
          <w:sz w:val="24"/>
          <w:szCs w:val="24"/>
        </w:rPr>
        <w:t>We recognise that women may experience multiple and intersecting forms of discrimination based on their sex and additional</w:t>
      </w:r>
      <w:r w:rsidR="0098183B" w:rsidRPr="000C581E">
        <w:rPr>
          <w:rFonts w:ascii="Aptos" w:hAnsi="Aptos" w:cs="Circular Std Book"/>
          <w:color w:val="000000" w:themeColor="text1"/>
          <w:sz w:val="24"/>
          <w:szCs w:val="24"/>
        </w:rPr>
        <w:t>,</w:t>
      </w:r>
      <w:r w:rsidR="001C0394" w:rsidRPr="000C581E">
        <w:rPr>
          <w:rFonts w:ascii="Aptos" w:hAnsi="Aptos" w:cs="Circular Std Book"/>
          <w:color w:val="000000" w:themeColor="text1"/>
          <w:sz w:val="24"/>
          <w:szCs w:val="24"/>
        </w:rPr>
        <w:t xml:space="preserve"> real or perceived</w:t>
      </w:r>
      <w:r w:rsidR="0098183B" w:rsidRPr="000C581E">
        <w:rPr>
          <w:rFonts w:ascii="Aptos" w:hAnsi="Aptos" w:cs="Circular Std Book"/>
          <w:color w:val="000000" w:themeColor="text1"/>
          <w:sz w:val="24"/>
          <w:szCs w:val="24"/>
        </w:rPr>
        <w:t>, characteristics including</w:t>
      </w:r>
      <w:r w:rsidR="001C0394" w:rsidRPr="000C581E">
        <w:rPr>
          <w:rFonts w:ascii="Aptos" w:hAnsi="Aptos"/>
          <w:color w:val="000000" w:themeColor="text1"/>
          <w:sz w:val="24"/>
          <w:szCs w:val="24"/>
        </w:rPr>
        <w:t xml:space="preserve"> age, disability, gender reassignment, marriage or civil partnership, pregnancy or maternity, ra</w:t>
      </w:r>
      <w:r w:rsidR="00190440" w:rsidRPr="000C581E">
        <w:rPr>
          <w:rFonts w:ascii="Aptos" w:hAnsi="Aptos"/>
          <w:color w:val="000000" w:themeColor="text1"/>
          <w:sz w:val="24"/>
          <w:szCs w:val="24"/>
        </w:rPr>
        <w:t>ce, religion</w:t>
      </w:r>
      <w:r w:rsidR="00780B77" w:rsidRPr="000C581E">
        <w:rPr>
          <w:rFonts w:ascii="Aptos" w:hAnsi="Aptos"/>
          <w:color w:val="000000" w:themeColor="text1"/>
          <w:sz w:val="24"/>
          <w:szCs w:val="24"/>
        </w:rPr>
        <w:t>, sexual orientation,</w:t>
      </w:r>
      <w:r w:rsidR="001C0394" w:rsidRPr="000C581E">
        <w:rPr>
          <w:rFonts w:ascii="Aptos" w:hAnsi="Aptos"/>
          <w:color w:val="000000" w:themeColor="text1"/>
          <w:sz w:val="24"/>
          <w:szCs w:val="24"/>
        </w:rPr>
        <w:t xml:space="preserve"> </w:t>
      </w:r>
      <w:r w:rsidR="00190440" w:rsidRPr="000C581E">
        <w:rPr>
          <w:rFonts w:ascii="Aptos" w:hAnsi="Aptos"/>
          <w:color w:val="000000" w:themeColor="text1"/>
          <w:sz w:val="24"/>
          <w:szCs w:val="24"/>
        </w:rPr>
        <w:t xml:space="preserve">social-economic </w:t>
      </w:r>
      <w:r w:rsidR="00683617" w:rsidRPr="000C581E">
        <w:rPr>
          <w:rFonts w:ascii="Aptos" w:hAnsi="Aptos"/>
          <w:color w:val="000000" w:themeColor="text1"/>
          <w:sz w:val="24"/>
          <w:szCs w:val="24"/>
        </w:rPr>
        <w:t>background,</w:t>
      </w:r>
      <w:r w:rsidRPr="000C581E">
        <w:rPr>
          <w:rFonts w:ascii="Aptos" w:hAnsi="Aptos"/>
          <w:color w:val="000000" w:themeColor="text1"/>
          <w:sz w:val="24"/>
          <w:szCs w:val="24"/>
        </w:rPr>
        <w:t xml:space="preserve"> </w:t>
      </w:r>
      <w:r w:rsidR="001C0394" w:rsidRPr="000C581E">
        <w:rPr>
          <w:rFonts w:ascii="Aptos" w:hAnsi="Aptos"/>
          <w:color w:val="000000" w:themeColor="text1"/>
          <w:sz w:val="24"/>
          <w:szCs w:val="24"/>
          <w:shd w:val="clear" w:color="auto" w:fill="FFFFFF"/>
        </w:rPr>
        <w:t>immigration status, caring responsibilit</w:t>
      </w:r>
      <w:r w:rsidR="00683617" w:rsidRPr="000C581E">
        <w:rPr>
          <w:rFonts w:ascii="Aptos" w:hAnsi="Aptos"/>
          <w:color w:val="000000" w:themeColor="text1"/>
          <w:sz w:val="24"/>
          <w:szCs w:val="24"/>
          <w:shd w:val="clear" w:color="auto" w:fill="FFFFFF"/>
        </w:rPr>
        <w:t>ies</w:t>
      </w:r>
      <w:r w:rsidR="001C0394" w:rsidRPr="000C581E">
        <w:rPr>
          <w:rFonts w:ascii="Aptos" w:hAnsi="Aptos"/>
          <w:color w:val="000000" w:themeColor="text1"/>
          <w:sz w:val="24"/>
          <w:szCs w:val="24"/>
          <w:shd w:val="clear" w:color="auto" w:fill="FFFFFF"/>
        </w:rPr>
        <w:t>, spent convictions or trade union membership.</w:t>
      </w:r>
    </w:p>
    <w:p w14:paraId="3C2554F2" w14:textId="77777777" w:rsidR="001C0394" w:rsidRPr="000C581E" w:rsidRDefault="001C0394" w:rsidP="00043983">
      <w:pPr>
        <w:spacing w:after="0" w:line="240" w:lineRule="auto"/>
        <w:rPr>
          <w:rFonts w:ascii="Aptos" w:hAnsi="Aptos" w:cs="Circular Std Book"/>
          <w:color w:val="000000" w:themeColor="text1"/>
          <w:sz w:val="24"/>
          <w:szCs w:val="24"/>
        </w:rPr>
      </w:pPr>
    </w:p>
    <w:p w14:paraId="014C4A78" w14:textId="77777777" w:rsidR="004E2B44" w:rsidRPr="000C581E" w:rsidRDefault="000C32E4" w:rsidP="004E2B44">
      <w:pPr>
        <w:spacing w:after="0" w:line="240" w:lineRule="auto"/>
        <w:rPr>
          <w:rFonts w:ascii="Aptos" w:hAnsi="Aptos" w:cs="Circular Std Book"/>
          <w:color w:val="000000" w:themeColor="text1"/>
          <w:sz w:val="24"/>
          <w:szCs w:val="24"/>
        </w:rPr>
      </w:pPr>
      <w:r w:rsidRPr="000C581E">
        <w:rPr>
          <w:rFonts w:ascii="Aptos" w:hAnsi="Aptos" w:cs="Circular Std Book"/>
          <w:color w:val="000000" w:themeColor="text1"/>
          <w:sz w:val="24"/>
          <w:szCs w:val="24"/>
        </w:rPr>
        <w:t>WIP works to</w:t>
      </w:r>
      <w:r w:rsidR="001C0394" w:rsidRPr="000C581E">
        <w:rPr>
          <w:rFonts w:ascii="Aptos" w:hAnsi="Aptos" w:cs="Circular Std Book"/>
          <w:color w:val="000000" w:themeColor="text1"/>
          <w:sz w:val="24"/>
          <w:szCs w:val="24"/>
        </w:rPr>
        <w:t xml:space="preserve"> tackle </w:t>
      </w:r>
      <w:r w:rsidR="004C76D0" w:rsidRPr="000C581E">
        <w:rPr>
          <w:rFonts w:ascii="Aptos" w:hAnsi="Aptos" w:cs="Circular Std Book"/>
          <w:color w:val="000000" w:themeColor="text1"/>
          <w:sz w:val="24"/>
          <w:szCs w:val="24"/>
        </w:rPr>
        <w:t xml:space="preserve">discrimination and </w:t>
      </w:r>
      <w:r w:rsidR="001C0394" w:rsidRPr="000C581E">
        <w:rPr>
          <w:rFonts w:ascii="Aptos" w:hAnsi="Aptos" w:cs="Circular Std Book"/>
          <w:color w:val="000000" w:themeColor="text1"/>
          <w:sz w:val="24"/>
          <w:szCs w:val="24"/>
        </w:rPr>
        <w:t>the structural inequalities women</w:t>
      </w:r>
      <w:r w:rsidRPr="000C581E">
        <w:rPr>
          <w:rFonts w:ascii="Aptos" w:hAnsi="Aptos" w:cs="Circular Std Book"/>
          <w:color w:val="000000" w:themeColor="text1"/>
          <w:sz w:val="24"/>
          <w:szCs w:val="24"/>
        </w:rPr>
        <w:t xml:space="preserve"> experience. We are </w:t>
      </w:r>
      <w:r w:rsidR="001D473C" w:rsidRPr="000C581E">
        <w:rPr>
          <w:rFonts w:ascii="Aptos" w:hAnsi="Aptos" w:cs="Circular Std Book"/>
          <w:color w:val="000000" w:themeColor="text1"/>
          <w:sz w:val="24"/>
          <w:szCs w:val="24"/>
        </w:rPr>
        <w:t>committed to</w:t>
      </w:r>
      <w:r w:rsidR="004C76D0" w:rsidRPr="000C581E">
        <w:rPr>
          <w:rFonts w:ascii="Aptos" w:hAnsi="Aptos" w:cs="Circular Std Book"/>
          <w:color w:val="000000" w:themeColor="text1"/>
          <w:sz w:val="24"/>
          <w:szCs w:val="24"/>
        </w:rPr>
        <w:t xml:space="preserve"> embedding diversity and inclusion in all</w:t>
      </w:r>
      <w:r w:rsidR="00833B6E" w:rsidRPr="000C581E">
        <w:rPr>
          <w:rFonts w:ascii="Aptos" w:hAnsi="Aptos" w:cs="Circular Std Book"/>
          <w:color w:val="000000" w:themeColor="text1"/>
          <w:sz w:val="24"/>
          <w:szCs w:val="24"/>
        </w:rPr>
        <w:t xml:space="preserve"> areas of our</w:t>
      </w:r>
      <w:r w:rsidR="004C76D0" w:rsidRPr="000C581E">
        <w:rPr>
          <w:rFonts w:ascii="Aptos" w:hAnsi="Aptos" w:cs="Circular Std Book"/>
          <w:color w:val="000000" w:themeColor="text1"/>
          <w:sz w:val="24"/>
          <w:szCs w:val="24"/>
        </w:rPr>
        <w:t xml:space="preserve"> work</w:t>
      </w:r>
      <w:r w:rsidRPr="000C581E">
        <w:rPr>
          <w:rFonts w:ascii="Aptos" w:hAnsi="Aptos" w:cs="Circular Std Book"/>
          <w:color w:val="000000" w:themeColor="text1"/>
          <w:sz w:val="24"/>
          <w:szCs w:val="24"/>
        </w:rPr>
        <w:t>, including</w:t>
      </w:r>
      <w:r w:rsidR="00FE2CF3" w:rsidRPr="000C581E">
        <w:rPr>
          <w:rFonts w:ascii="Aptos" w:hAnsi="Aptos" w:cs="Circular Std Book"/>
          <w:color w:val="000000" w:themeColor="text1"/>
          <w:sz w:val="24"/>
          <w:szCs w:val="24"/>
        </w:rPr>
        <w:t xml:space="preserve"> recruitment</w:t>
      </w:r>
      <w:r w:rsidRPr="000C581E">
        <w:rPr>
          <w:rFonts w:ascii="Aptos" w:hAnsi="Aptos" w:cs="Circular Std Book"/>
          <w:color w:val="000000" w:themeColor="text1"/>
          <w:sz w:val="24"/>
          <w:szCs w:val="24"/>
        </w:rPr>
        <w:t>, and aim t</w:t>
      </w:r>
      <w:r w:rsidR="00780B77" w:rsidRPr="000C581E">
        <w:rPr>
          <w:rFonts w:ascii="Aptos" w:hAnsi="Aptos" w:cs="Circular Std Book"/>
          <w:color w:val="000000" w:themeColor="text1"/>
          <w:sz w:val="24"/>
          <w:szCs w:val="24"/>
        </w:rPr>
        <w:t xml:space="preserve">o reflect the diversity and excellence of the women that we </w:t>
      </w:r>
      <w:r w:rsidR="0024737E" w:rsidRPr="000C581E">
        <w:rPr>
          <w:rFonts w:ascii="Aptos" w:hAnsi="Aptos" w:cs="Circular Std Book"/>
          <w:color w:val="000000" w:themeColor="text1"/>
          <w:sz w:val="24"/>
          <w:szCs w:val="24"/>
        </w:rPr>
        <w:t>work with</w:t>
      </w:r>
      <w:r w:rsidR="007137D3" w:rsidRPr="000C581E">
        <w:rPr>
          <w:rFonts w:ascii="Aptos" w:hAnsi="Aptos" w:cs="Circular Std Book"/>
          <w:color w:val="000000" w:themeColor="text1"/>
          <w:sz w:val="24"/>
          <w:szCs w:val="24"/>
        </w:rPr>
        <w:t xml:space="preserve">. We </w:t>
      </w:r>
      <w:r w:rsidR="0024737E" w:rsidRPr="000C581E">
        <w:rPr>
          <w:rFonts w:ascii="Aptos" w:hAnsi="Aptos" w:cs="Circular Std Book"/>
          <w:color w:val="000000" w:themeColor="text1"/>
          <w:sz w:val="24"/>
          <w:szCs w:val="24"/>
        </w:rPr>
        <w:t xml:space="preserve">actively encourage </w:t>
      </w:r>
      <w:r w:rsidR="00683617" w:rsidRPr="000C581E">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0C581E">
        <w:rPr>
          <w:rFonts w:ascii="Aptos" w:hAnsi="Aptos" w:cs="Circular Std Book"/>
          <w:color w:val="000000" w:themeColor="text1"/>
          <w:sz w:val="24"/>
          <w:szCs w:val="24"/>
        </w:rPr>
        <w:t>ised w</w:t>
      </w:r>
      <w:r w:rsidR="00683617" w:rsidRPr="000C581E">
        <w:rPr>
          <w:rFonts w:ascii="Aptos" w:hAnsi="Aptos" w:cs="Circular Std Book"/>
          <w:color w:val="000000" w:themeColor="text1"/>
          <w:sz w:val="24"/>
          <w:szCs w:val="24"/>
        </w:rPr>
        <w:t xml:space="preserve">omen </w:t>
      </w:r>
      <w:r w:rsidR="008B475D" w:rsidRPr="000C581E">
        <w:rPr>
          <w:rFonts w:ascii="Aptos" w:hAnsi="Aptos" w:cs="Circular Std Book"/>
          <w:color w:val="000000" w:themeColor="text1"/>
          <w:sz w:val="24"/>
          <w:szCs w:val="24"/>
        </w:rPr>
        <w:t xml:space="preserve">and women who have lived </w:t>
      </w:r>
      <w:r w:rsidR="00683617" w:rsidRPr="000C581E">
        <w:rPr>
          <w:rFonts w:ascii="Aptos" w:hAnsi="Aptos" w:cs="Circular Std Book"/>
          <w:color w:val="000000" w:themeColor="text1"/>
          <w:sz w:val="24"/>
          <w:szCs w:val="24"/>
        </w:rPr>
        <w:t xml:space="preserve">experience of the criminal justice system. </w:t>
      </w:r>
      <w:r w:rsidR="00F33C29" w:rsidRPr="000C581E">
        <w:rPr>
          <w:rFonts w:ascii="Aptos" w:hAnsi="Aptos" w:cs="Circular Std Book"/>
          <w:color w:val="000000" w:themeColor="text1"/>
          <w:sz w:val="24"/>
          <w:szCs w:val="24"/>
        </w:rPr>
        <w:br/>
      </w:r>
    </w:p>
    <w:p w14:paraId="1613A6FD" w14:textId="66D1811C" w:rsidR="00F33C29" w:rsidRPr="000C581E" w:rsidRDefault="00F33C29" w:rsidP="004E2B44">
      <w:pPr>
        <w:spacing w:after="0" w:line="240" w:lineRule="auto"/>
        <w:rPr>
          <w:rFonts w:ascii="Aptos" w:hAnsi="Aptos" w:cs="Circular Std Book"/>
          <w:color w:val="000000" w:themeColor="text1"/>
          <w:sz w:val="24"/>
          <w:szCs w:val="24"/>
        </w:rPr>
      </w:pPr>
      <w:bookmarkStart w:id="1" w:name="_DISCLOSURE_&amp;_BARRING"/>
      <w:bookmarkStart w:id="2" w:name="DBS"/>
      <w:bookmarkEnd w:id="1"/>
    </w:p>
    <w:p w14:paraId="6FCB3453" w14:textId="3BF9C29F" w:rsidR="00A200E5" w:rsidRPr="000C581E" w:rsidRDefault="005E3C2C" w:rsidP="00B927E9">
      <w:pPr>
        <w:pStyle w:val="Heading2"/>
        <w:rPr>
          <w:rFonts w:ascii="Aptos" w:hAnsi="Aptos"/>
        </w:rPr>
      </w:pPr>
      <w:r w:rsidRPr="000C581E">
        <w:rPr>
          <w:rFonts w:ascii="Aptos" w:hAnsi="Aptos"/>
        </w:rPr>
        <w:t xml:space="preserve">Policy on the </w:t>
      </w:r>
      <w:r w:rsidR="00372F3A" w:rsidRPr="000C581E">
        <w:rPr>
          <w:rFonts w:ascii="Aptos" w:hAnsi="Aptos"/>
        </w:rPr>
        <w:t xml:space="preserve">Recruitment of Women with Lived Experience </w:t>
      </w:r>
      <w:bookmarkEnd w:id="2"/>
      <w:r w:rsidRPr="000C581E">
        <w:rPr>
          <w:rFonts w:ascii="Aptos" w:hAnsi="Aptos"/>
        </w:rPr>
        <w:t>of the Criminal Justice System</w:t>
      </w:r>
    </w:p>
    <w:p w14:paraId="48488D66" w14:textId="77777777" w:rsidR="00F33C29" w:rsidRPr="000C581E" w:rsidRDefault="00F33C29" w:rsidP="00A200E5">
      <w:pPr>
        <w:pStyle w:val="BodyTextIndent"/>
        <w:spacing w:after="0" w:line="240" w:lineRule="auto"/>
        <w:ind w:left="0"/>
        <w:rPr>
          <w:rFonts w:ascii="Aptos" w:hAnsi="Aptos" w:cs="Circular Std Book"/>
          <w:color w:val="000000" w:themeColor="text1"/>
          <w:sz w:val="24"/>
          <w:szCs w:val="24"/>
        </w:rPr>
      </w:pPr>
    </w:p>
    <w:p w14:paraId="460EA00C" w14:textId="7640C2E2"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3A1EBC02" w14:textId="1D34217E"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73F59CE3" w14:textId="58E30E97" w:rsidR="000D17EE" w:rsidRPr="000C581E" w:rsidRDefault="000D17EE"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Advertisements and the Application Process</w:t>
      </w:r>
    </w:p>
    <w:p w14:paraId="481F75CA" w14:textId="77777777"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r w:rsidRPr="000C581E">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3360FA24" w14:textId="77777777" w:rsidR="00492446" w:rsidRPr="000C581E" w:rsidRDefault="00492446" w:rsidP="002E3E31">
      <w:pPr>
        <w:pStyle w:val="BodyTextIndent"/>
        <w:spacing w:after="0" w:line="240" w:lineRule="auto"/>
        <w:ind w:left="0"/>
        <w:rPr>
          <w:rFonts w:ascii="Aptos" w:hAnsi="Aptos" w:cs="Circular Std Book"/>
          <w:color w:val="000000" w:themeColor="text1"/>
          <w:sz w:val="24"/>
          <w:szCs w:val="24"/>
        </w:rPr>
      </w:pPr>
    </w:p>
    <w:p w14:paraId="031D5706" w14:textId="1FE871C3" w:rsidR="002E3E31" w:rsidRPr="000C581E" w:rsidRDefault="002E3E31" w:rsidP="002E3E31">
      <w:pPr>
        <w:pStyle w:val="BodyTextIndent"/>
        <w:spacing w:after="0" w:line="240" w:lineRule="auto"/>
        <w:ind w:left="0"/>
        <w:rPr>
          <w:rFonts w:ascii="Aptos" w:hAnsi="Aptos"/>
          <w:sz w:val="24"/>
          <w:szCs w:val="24"/>
        </w:rPr>
      </w:pPr>
      <w:r w:rsidRPr="000C581E">
        <w:rPr>
          <w:rFonts w:ascii="Aptos" w:hAnsi="Aptos" w:cs="Circular Std Book"/>
          <w:color w:val="000000" w:themeColor="text1"/>
          <w:sz w:val="24"/>
          <w:szCs w:val="24"/>
        </w:rPr>
        <w:t xml:space="preserve">If a </w:t>
      </w:r>
      <w:hyperlink r:id="rId21" w:history="1">
        <w:r w:rsidRPr="000C581E">
          <w:rPr>
            <w:rStyle w:val="Hyperlink"/>
            <w:rFonts w:ascii="Aptos" w:hAnsi="Aptos" w:cs="Circular Std Book"/>
            <w:sz w:val="24"/>
            <w:szCs w:val="24"/>
          </w:rPr>
          <w:t>Disclosure and Barring Service (DBS) check</w:t>
        </w:r>
      </w:hyperlink>
      <w:r w:rsidRPr="000C581E">
        <w:rPr>
          <w:rFonts w:ascii="Aptos" w:hAnsi="Aptos" w:cs="Circular Std Book"/>
          <w:color w:val="000000" w:themeColor="text1"/>
          <w:sz w:val="24"/>
          <w:szCs w:val="24"/>
        </w:rPr>
        <w:t xml:space="preserve"> is required for a role, this will be stated clearly in the job advert, including the level of DBS. </w:t>
      </w:r>
    </w:p>
    <w:p w14:paraId="17A03927" w14:textId="26F65825" w:rsidR="002E3E31" w:rsidRPr="000C581E" w:rsidRDefault="002E3E31" w:rsidP="002E3E31">
      <w:pPr>
        <w:pStyle w:val="BodyTextIndent"/>
        <w:spacing w:after="0" w:line="240" w:lineRule="auto"/>
        <w:ind w:left="0"/>
        <w:rPr>
          <w:rFonts w:ascii="Aptos" w:hAnsi="Aptos" w:cs="Circular Std Book"/>
          <w:color w:val="000000" w:themeColor="text1"/>
          <w:sz w:val="24"/>
          <w:szCs w:val="24"/>
        </w:rPr>
      </w:pPr>
    </w:p>
    <w:p w14:paraId="53A0429B" w14:textId="35CE88D6" w:rsidR="00117548" w:rsidRPr="000C581E" w:rsidRDefault="00117548" w:rsidP="002E3E31">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Levels of DBS Checks</w:t>
      </w:r>
    </w:p>
    <w:p w14:paraId="78BD5AF1" w14:textId="6A8232EC" w:rsidR="002E3E31" w:rsidRPr="000C581E" w:rsidRDefault="002E3E31" w:rsidP="002E3E31">
      <w:pPr>
        <w:rPr>
          <w:rFonts w:ascii="Aptos" w:hAnsi="Aptos"/>
          <w:sz w:val="24"/>
          <w:szCs w:val="24"/>
        </w:rPr>
      </w:pPr>
      <w:r w:rsidRPr="000C581E">
        <w:rPr>
          <w:rFonts w:ascii="Aptos" w:hAnsi="Aptos"/>
          <w:sz w:val="24"/>
          <w:szCs w:val="24"/>
        </w:rPr>
        <w:t xml:space="preserve">Basic DBS checks contain details of unspent convictions. Standard and Enhanced DBS checks contain details of unspent and spent (unless filtered) convictions and cautions (including reprimands and warnings). Enhanced DBS checks may also include other information held by police forces deemed relevant to the </w:t>
      </w:r>
      <w:r w:rsidR="00492446" w:rsidRPr="000C581E">
        <w:rPr>
          <w:rFonts w:ascii="Aptos" w:hAnsi="Aptos"/>
          <w:sz w:val="24"/>
          <w:szCs w:val="24"/>
        </w:rPr>
        <w:t>role or</w:t>
      </w:r>
      <w:r w:rsidRPr="000C581E">
        <w:rPr>
          <w:rFonts w:ascii="Aptos" w:hAnsi="Aptos"/>
          <w:sz w:val="24"/>
          <w:szCs w:val="24"/>
        </w:rPr>
        <w:t xml:space="preserve"> check for inclusion on the Children’s or Adults’ Barring List. </w:t>
      </w:r>
    </w:p>
    <w:p w14:paraId="2B9F02B0" w14:textId="53B53AE2" w:rsidR="000D17EE" w:rsidRPr="000C581E" w:rsidRDefault="000D17EE" w:rsidP="000D17EE">
      <w:pPr>
        <w:pStyle w:val="BodyTextIndent"/>
        <w:spacing w:after="0" w:line="240" w:lineRule="auto"/>
        <w:ind w:left="0"/>
        <w:rPr>
          <w:rFonts w:ascii="Aptos" w:hAnsi="Aptos" w:cs="Circular Std Book"/>
          <w:b/>
          <w:color w:val="000000" w:themeColor="text1"/>
          <w:sz w:val="24"/>
          <w:szCs w:val="24"/>
        </w:rPr>
      </w:pPr>
      <w:r w:rsidRPr="000C581E">
        <w:rPr>
          <w:rFonts w:ascii="Aptos" w:hAnsi="Aptos" w:cs="Circular Std Book"/>
          <w:b/>
          <w:color w:val="000000" w:themeColor="text1"/>
          <w:sz w:val="24"/>
          <w:szCs w:val="24"/>
        </w:rPr>
        <w:t>Job Offers and the Induction Process</w:t>
      </w:r>
    </w:p>
    <w:p w14:paraId="4D3DE485" w14:textId="74741038" w:rsidR="000D17EE" w:rsidRPr="000C581E" w:rsidRDefault="000D17EE" w:rsidP="002E3E31">
      <w:pPr>
        <w:rPr>
          <w:rFonts w:ascii="Aptos" w:hAnsi="Aptos"/>
          <w:sz w:val="24"/>
          <w:szCs w:val="24"/>
        </w:rPr>
      </w:pPr>
      <w:r w:rsidRPr="000C581E">
        <w:rPr>
          <w:rFonts w:ascii="Aptos" w:hAnsi="Aptos" w:cs="Circular Std Book"/>
          <w:color w:val="000000" w:themeColor="text1"/>
          <w:sz w:val="24"/>
          <w:szCs w:val="24"/>
        </w:rPr>
        <w:t>We will only ask for a DBS check at the point of job offer.</w:t>
      </w:r>
    </w:p>
    <w:p w14:paraId="1356D53A" w14:textId="77777777" w:rsidR="002E3E31" w:rsidRPr="000C581E" w:rsidRDefault="002E3E31" w:rsidP="002E3E31">
      <w:pPr>
        <w:rPr>
          <w:rFonts w:ascii="Aptos" w:hAnsi="Aptos"/>
          <w:sz w:val="24"/>
          <w:szCs w:val="24"/>
        </w:rPr>
      </w:pPr>
      <w:r w:rsidRPr="000C581E">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053EC759" w14:textId="77777777" w:rsidR="002E3E31" w:rsidRPr="000C581E" w:rsidRDefault="002E3E31" w:rsidP="002E3E31">
      <w:pPr>
        <w:rPr>
          <w:rFonts w:ascii="Aptos" w:hAnsi="Aptos"/>
          <w:sz w:val="24"/>
          <w:szCs w:val="24"/>
        </w:rPr>
      </w:pPr>
      <w:r w:rsidRPr="000C581E">
        <w:rPr>
          <w:rFonts w:ascii="Aptos" w:hAnsi="Aptos"/>
          <w:sz w:val="24"/>
          <w:szCs w:val="24"/>
        </w:rPr>
        <w:t xml:space="preserve">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circumstances have changed. If they have restrictions on the work they </w:t>
      </w:r>
      <w:proofErr w:type="gramStart"/>
      <w:r w:rsidRPr="000C581E">
        <w:rPr>
          <w:rFonts w:ascii="Aptos" w:hAnsi="Aptos"/>
          <w:sz w:val="24"/>
          <w:szCs w:val="24"/>
        </w:rPr>
        <w:t>are able to</w:t>
      </w:r>
      <w:proofErr w:type="gramEnd"/>
      <w:r w:rsidRPr="000C581E">
        <w:rPr>
          <w:rFonts w:ascii="Aptos" w:hAnsi="Aptos"/>
          <w:sz w:val="24"/>
          <w:szCs w:val="24"/>
        </w:rPr>
        <w:t xml:space="preserve"> do, we consider whether we </w:t>
      </w:r>
      <w:proofErr w:type="gramStart"/>
      <w:r w:rsidRPr="000C581E">
        <w:rPr>
          <w:rFonts w:ascii="Aptos" w:hAnsi="Aptos"/>
          <w:sz w:val="24"/>
          <w:szCs w:val="24"/>
        </w:rPr>
        <w:t>are able to</w:t>
      </w:r>
      <w:proofErr w:type="gramEnd"/>
      <w:r w:rsidRPr="000C581E">
        <w:rPr>
          <w:rFonts w:ascii="Aptos" w:hAnsi="Aptos"/>
          <w:sz w:val="24"/>
          <w:szCs w:val="24"/>
        </w:rPr>
        <w:t xml:space="preserve"> make reasonable adjustments to facilitate their employment.</w:t>
      </w:r>
    </w:p>
    <w:p w14:paraId="54725A6D" w14:textId="2E4C4839" w:rsidR="002E3E31" w:rsidRPr="000C581E" w:rsidRDefault="002E3E31" w:rsidP="002E3E31">
      <w:pPr>
        <w:rPr>
          <w:rFonts w:ascii="Aptos" w:hAnsi="Aptos"/>
          <w:sz w:val="24"/>
          <w:szCs w:val="24"/>
        </w:rPr>
      </w:pPr>
      <w:r w:rsidRPr="000C581E">
        <w:rPr>
          <w:rFonts w:ascii="Aptos" w:hAnsi="Aptos"/>
          <w:sz w:val="24"/>
          <w:szCs w:val="24"/>
        </w:rPr>
        <w:t xml:space="preserve">The Charity Commission does however have its own </w:t>
      </w:r>
      <w:hyperlink r:id="rId22" w:history="1">
        <w:r w:rsidRPr="000C581E">
          <w:rPr>
            <w:rStyle w:val="Hyperlink"/>
            <w:rFonts w:ascii="Aptos" w:hAnsi="Aptos"/>
            <w:sz w:val="24"/>
            <w:szCs w:val="24"/>
          </w:rPr>
          <w:t>automatic disqualification</w:t>
        </w:r>
      </w:hyperlink>
      <w:r w:rsidRPr="000C581E">
        <w:rPr>
          <w:rFonts w:ascii="Aptos" w:hAnsi="Aptos"/>
          <w:sz w:val="24"/>
          <w:szCs w:val="24"/>
        </w:rPr>
        <w:t xml:space="preserve"> rules on who can hold senior positions within a charity, which apply to our Trustee, CEO and </w:t>
      </w:r>
      <w:r w:rsidR="002E3C26" w:rsidRPr="000C581E">
        <w:rPr>
          <w:rFonts w:ascii="Aptos" w:hAnsi="Aptos"/>
          <w:sz w:val="24"/>
          <w:szCs w:val="24"/>
        </w:rPr>
        <w:t>Director</w:t>
      </w:r>
      <w:r w:rsidRPr="000C581E">
        <w:rPr>
          <w:rFonts w:ascii="Aptos" w:hAnsi="Aptos"/>
          <w:sz w:val="24"/>
          <w:szCs w:val="24"/>
        </w:rPr>
        <w:t xml:space="preserve"> of Finance </w:t>
      </w:r>
      <w:r w:rsidR="002E3C26" w:rsidRPr="000C581E">
        <w:rPr>
          <w:rFonts w:ascii="Aptos" w:hAnsi="Aptos"/>
          <w:sz w:val="24"/>
          <w:szCs w:val="24"/>
        </w:rPr>
        <w:t xml:space="preserve">and Resources </w:t>
      </w:r>
      <w:r w:rsidRPr="000C581E">
        <w:rPr>
          <w:rFonts w:ascii="Aptos" w:hAnsi="Aptos"/>
          <w:sz w:val="24"/>
          <w:szCs w:val="24"/>
        </w:rPr>
        <w:t>positions. Although it is possible to apply for a waiver.</w:t>
      </w:r>
    </w:p>
    <w:p w14:paraId="4203F12C" w14:textId="29C5E79D" w:rsidR="002E3E31" w:rsidRPr="000C581E" w:rsidRDefault="002E3E31" w:rsidP="002E3E31">
      <w:pPr>
        <w:rPr>
          <w:rFonts w:ascii="Aptos" w:hAnsi="Aptos"/>
          <w:sz w:val="24"/>
          <w:szCs w:val="24"/>
        </w:rPr>
      </w:pPr>
      <w:r w:rsidRPr="000C581E">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D420D8D" w14:textId="77777777" w:rsidR="00492446" w:rsidRPr="000C581E" w:rsidRDefault="00492446" w:rsidP="00492446">
      <w:pPr>
        <w:spacing w:after="0" w:line="240" w:lineRule="auto"/>
        <w:contextualSpacing/>
        <w:rPr>
          <w:rFonts w:ascii="Aptos" w:hAnsi="Aptos" w:cs="Arial"/>
          <w:sz w:val="24"/>
          <w:szCs w:val="24"/>
        </w:rPr>
      </w:pPr>
      <w:r w:rsidRPr="000C581E">
        <w:rPr>
          <w:rFonts w:ascii="Aptos" w:hAnsi="Aptos"/>
          <w:noProof/>
          <w:lang w:eastAsia="en-GB"/>
        </w:rPr>
        <mc:AlternateContent>
          <mc:Choice Requires="wps">
            <w:drawing>
              <wp:anchor distT="0" distB="0" distL="114300" distR="114300" simplePos="0" relativeHeight="251658247" behindDoc="0" locked="0" layoutInCell="1" allowOverlap="1" wp14:anchorId="7C86F060" wp14:editId="5FC09027">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94FDD38" id="Straight Connector 165571179" o:spid="_x0000_s1026" style="position:absolute;z-index:251691520;visibility:visible;mso-wrap-style:square;mso-wrap-distance-left:9pt;mso-wrap-distance-top:0;mso-wrap-distance-right:9pt;mso-wrap-distance-bottom:0;mso-position-horizontal:center;mso-position-horizontal-relative:margin;mso-position-vertical:absolute;mso-position-vertical-relative:text" from="0,18.65pt" to="57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strokecolor="black [3040]">
                <w10:wrap anchorx="margin"/>
              </v:line>
            </w:pict>
          </mc:Fallback>
        </mc:AlternateContent>
      </w:r>
    </w:p>
    <w:p w14:paraId="5A0E956A" w14:textId="77777777" w:rsidR="00492446" w:rsidRPr="000C581E" w:rsidRDefault="00492446" w:rsidP="00492446">
      <w:pPr>
        <w:spacing w:after="0" w:line="240" w:lineRule="auto"/>
        <w:contextualSpacing/>
        <w:rPr>
          <w:rFonts w:ascii="Aptos" w:hAnsi="Aptos" w:cs="Arial"/>
          <w:sz w:val="24"/>
          <w:szCs w:val="24"/>
        </w:rPr>
      </w:pPr>
    </w:p>
    <w:p w14:paraId="1CBB1B5F" w14:textId="795D6B25" w:rsidR="00C92ADA" w:rsidRPr="000C581E" w:rsidRDefault="00C92ADA" w:rsidP="002E3E31">
      <w:pPr>
        <w:rPr>
          <w:rFonts w:ascii="Aptos" w:hAnsi="Aptos" w:cs="Calibri"/>
          <w:sz w:val="24"/>
          <w:szCs w:val="24"/>
        </w:rPr>
      </w:pPr>
    </w:p>
    <w:sectPr w:rsidR="00C92ADA" w:rsidRPr="000C581E" w:rsidSect="002A52A8">
      <w:headerReference w:type="default" r:id="rId23"/>
      <w:footerReference w:type="default" r:id="rId24"/>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FFEA7" w14:textId="77777777" w:rsidR="00FF4A91" w:rsidRDefault="00FF4A91" w:rsidP="00DC41F6">
      <w:pPr>
        <w:spacing w:after="0" w:line="240" w:lineRule="auto"/>
      </w:pPr>
      <w:r>
        <w:separator/>
      </w:r>
    </w:p>
  </w:endnote>
  <w:endnote w:type="continuationSeparator" w:id="0">
    <w:p w14:paraId="748988CA" w14:textId="77777777" w:rsidR="00FF4A91" w:rsidRDefault="00FF4A91" w:rsidP="00DC41F6">
      <w:pPr>
        <w:spacing w:after="0" w:line="240" w:lineRule="auto"/>
      </w:pPr>
      <w:r>
        <w:continuationSeparator/>
      </w:r>
    </w:p>
  </w:endnote>
  <w:endnote w:type="continuationNotice" w:id="1">
    <w:p w14:paraId="67326899" w14:textId="77777777" w:rsidR="00FF4A91" w:rsidRDefault="00FF4A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0A818FA8" w14:textId="27FF104E"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2770E21F" w14:textId="4B213A9D" w:rsidR="000D17EE" w:rsidRDefault="005843C0">
    <w:pPr>
      <w:pStyle w:val="Footer"/>
    </w:pPr>
    <w:r w:rsidRPr="005843C0">
      <w:rPr>
        <w:noProof/>
      </w:rPr>
      <w:drawing>
        <wp:inline distT="0" distB="0" distL="0" distR="0" wp14:anchorId="54D26696" wp14:editId="3CC9CF76">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3C4C2" w14:textId="77777777" w:rsidR="00FF4A91" w:rsidRDefault="00FF4A91" w:rsidP="00DC41F6">
      <w:pPr>
        <w:spacing w:after="0" w:line="240" w:lineRule="auto"/>
      </w:pPr>
      <w:r>
        <w:separator/>
      </w:r>
    </w:p>
  </w:footnote>
  <w:footnote w:type="continuationSeparator" w:id="0">
    <w:p w14:paraId="2CF5EF48" w14:textId="77777777" w:rsidR="00FF4A91" w:rsidRDefault="00FF4A91" w:rsidP="00DC41F6">
      <w:pPr>
        <w:spacing w:after="0" w:line="240" w:lineRule="auto"/>
      </w:pPr>
      <w:r>
        <w:continuationSeparator/>
      </w:r>
    </w:p>
  </w:footnote>
  <w:footnote w:type="continuationNotice" w:id="1">
    <w:p w14:paraId="1FAA3E4F" w14:textId="77777777" w:rsidR="00FF4A91" w:rsidRDefault="00FF4A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A5CE0" w14:textId="1C42C186"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1B7B4930" wp14:editId="104904F8">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3829B275"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2798B"/>
    <w:multiLevelType w:val="multilevel"/>
    <w:tmpl w:val="5AE4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24990"/>
    <w:multiLevelType w:val="multilevel"/>
    <w:tmpl w:val="AA40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616150"/>
    <w:multiLevelType w:val="multilevel"/>
    <w:tmpl w:val="1194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75453F"/>
    <w:multiLevelType w:val="multilevel"/>
    <w:tmpl w:val="70E8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F91996"/>
    <w:multiLevelType w:val="multilevel"/>
    <w:tmpl w:val="8B908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225EDF"/>
    <w:multiLevelType w:val="multilevel"/>
    <w:tmpl w:val="9BE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ED193B"/>
    <w:multiLevelType w:val="multilevel"/>
    <w:tmpl w:val="35D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D77D5D"/>
    <w:multiLevelType w:val="multilevel"/>
    <w:tmpl w:val="4C62C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BC3847"/>
    <w:multiLevelType w:val="multilevel"/>
    <w:tmpl w:val="5E72D5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D86282"/>
    <w:multiLevelType w:val="hybridMultilevel"/>
    <w:tmpl w:val="308CFB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4933E9"/>
    <w:multiLevelType w:val="multilevel"/>
    <w:tmpl w:val="41D4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AF7C29"/>
    <w:multiLevelType w:val="multilevel"/>
    <w:tmpl w:val="1E26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7D3839"/>
    <w:multiLevelType w:val="multilevel"/>
    <w:tmpl w:val="5C0C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C04524"/>
    <w:multiLevelType w:val="multilevel"/>
    <w:tmpl w:val="7CE0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C57982"/>
    <w:multiLevelType w:val="multilevel"/>
    <w:tmpl w:val="A60C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226DB5"/>
    <w:multiLevelType w:val="multilevel"/>
    <w:tmpl w:val="148C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475BD9"/>
    <w:multiLevelType w:val="multilevel"/>
    <w:tmpl w:val="C9C8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BB4456"/>
    <w:multiLevelType w:val="multilevel"/>
    <w:tmpl w:val="D628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FD1FC1"/>
    <w:multiLevelType w:val="multilevel"/>
    <w:tmpl w:val="EB68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C64A62"/>
    <w:multiLevelType w:val="multilevel"/>
    <w:tmpl w:val="C896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2B02D04"/>
    <w:multiLevelType w:val="multilevel"/>
    <w:tmpl w:val="6298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8D6341"/>
    <w:multiLevelType w:val="multilevel"/>
    <w:tmpl w:val="0C3A6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0E7BA6"/>
    <w:multiLevelType w:val="multilevel"/>
    <w:tmpl w:val="A3DA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8745A05"/>
    <w:multiLevelType w:val="hybridMultilevel"/>
    <w:tmpl w:val="599C20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724EED"/>
    <w:multiLevelType w:val="multilevel"/>
    <w:tmpl w:val="3C2482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5B6498"/>
    <w:multiLevelType w:val="multilevel"/>
    <w:tmpl w:val="DD3E4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E457462"/>
    <w:multiLevelType w:val="multilevel"/>
    <w:tmpl w:val="31E2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BF4E0D"/>
    <w:multiLevelType w:val="multilevel"/>
    <w:tmpl w:val="29BC66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AF1603"/>
    <w:multiLevelType w:val="multilevel"/>
    <w:tmpl w:val="606A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3D67845"/>
    <w:multiLevelType w:val="multilevel"/>
    <w:tmpl w:val="756A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C56434"/>
    <w:multiLevelType w:val="multilevel"/>
    <w:tmpl w:val="CB22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16783"/>
    <w:multiLevelType w:val="multilevel"/>
    <w:tmpl w:val="D2861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B754DF"/>
    <w:multiLevelType w:val="multilevel"/>
    <w:tmpl w:val="6202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EB358B"/>
    <w:multiLevelType w:val="multilevel"/>
    <w:tmpl w:val="BAFE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BBB465D"/>
    <w:multiLevelType w:val="multilevel"/>
    <w:tmpl w:val="58E824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3424CB"/>
    <w:multiLevelType w:val="multilevel"/>
    <w:tmpl w:val="696CE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FB00DCE"/>
    <w:multiLevelType w:val="multilevel"/>
    <w:tmpl w:val="8A74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C1623E"/>
    <w:multiLevelType w:val="multilevel"/>
    <w:tmpl w:val="80CE0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EE74BD"/>
    <w:multiLevelType w:val="multilevel"/>
    <w:tmpl w:val="A686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2630BAE"/>
    <w:multiLevelType w:val="multilevel"/>
    <w:tmpl w:val="9006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A987844"/>
    <w:multiLevelType w:val="multilevel"/>
    <w:tmpl w:val="19DC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1B791F"/>
    <w:multiLevelType w:val="multilevel"/>
    <w:tmpl w:val="B3A6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E5318B0"/>
    <w:multiLevelType w:val="multilevel"/>
    <w:tmpl w:val="824C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2119406">
    <w:abstractNumId w:val="23"/>
  </w:num>
  <w:num w:numId="2" w16cid:durableId="631905654">
    <w:abstractNumId w:val="29"/>
  </w:num>
  <w:num w:numId="3" w16cid:durableId="1200321836">
    <w:abstractNumId w:val="9"/>
  </w:num>
  <w:num w:numId="4" w16cid:durableId="2065445833">
    <w:abstractNumId w:val="36"/>
  </w:num>
  <w:num w:numId="5" w16cid:durableId="1951742010">
    <w:abstractNumId w:val="32"/>
  </w:num>
  <w:num w:numId="6" w16cid:durableId="440877644">
    <w:abstractNumId w:val="27"/>
  </w:num>
  <w:num w:numId="7" w16cid:durableId="1430076013">
    <w:abstractNumId w:val="8"/>
  </w:num>
  <w:num w:numId="8" w16cid:durableId="370617970">
    <w:abstractNumId w:val="21"/>
  </w:num>
  <w:num w:numId="9" w16cid:durableId="1172989113">
    <w:abstractNumId w:val="1"/>
  </w:num>
  <w:num w:numId="10" w16cid:durableId="1746536208">
    <w:abstractNumId w:val="28"/>
  </w:num>
  <w:num w:numId="11" w16cid:durableId="777068431">
    <w:abstractNumId w:val="6"/>
  </w:num>
  <w:num w:numId="12" w16cid:durableId="52434623">
    <w:abstractNumId w:val="33"/>
  </w:num>
  <w:num w:numId="13" w16cid:durableId="120078956">
    <w:abstractNumId w:val="19"/>
  </w:num>
  <w:num w:numId="14" w16cid:durableId="2058429638">
    <w:abstractNumId w:val="35"/>
  </w:num>
  <w:num w:numId="15" w16cid:durableId="1467049366">
    <w:abstractNumId w:val="41"/>
  </w:num>
  <w:num w:numId="16" w16cid:durableId="1742945422">
    <w:abstractNumId w:val="0"/>
  </w:num>
  <w:num w:numId="17" w16cid:durableId="103423946">
    <w:abstractNumId w:val="20"/>
  </w:num>
  <w:num w:numId="18" w16cid:durableId="331298435">
    <w:abstractNumId w:val="14"/>
  </w:num>
  <w:num w:numId="19" w16cid:durableId="977801326">
    <w:abstractNumId w:val="38"/>
  </w:num>
  <w:num w:numId="20" w16cid:durableId="911543167">
    <w:abstractNumId w:val="42"/>
  </w:num>
  <w:num w:numId="21" w16cid:durableId="1971981861">
    <w:abstractNumId w:val="11"/>
  </w:num>
  <w:num w:numId="22" w16cid:durableId="2094469420">
    <w:abstractNumId w:val="24"/>
  </w:num>
  <w:num w:numId="23" w16cid:durableId="1788086346">
    <w:abstractNumId w:val="40"/>
  </w:num>
  <w:num w:numId="24" w16cid:durableId="1965845570">
    <w:abstractNumId w:val="15"/>
  </w:num>
  <w:num w:numId="25" w16cid:durableId="812941111">
    <w:abstractNumId w:val="39"/>
  </w:num>
  <w:num w:numId="26" w16cid:durableId="2070955911">
    <w:abstractNumId w:val="37"/>
  </w:num>
  <w:num w:numId="27" w16cid:durableId="1627077328">
    <w:abstractNumId w:val="18"/>
  </w:num>
  <w:num w:numId="28" w16cid:durableId="633020167">
    <w:abstractNumId w:val="3"/>
  </w:num>
  <w:num w:numId="29" w16cid:durableId="1901400603">
    <w:abstractNumId w:val="4"/>
  </w:num>
  <w:num w:numId="30" w16cid:durableId="2057200296">
    <w:abstractNumId w:val="26"/>
  </w:num>
  <w:num w:numId="31" w16cid:durableId="1845968607">
    <w:abstractNumId w:val="7"/>
  </w:num>
  <w:num w:numId="32" w16cid:durableId="243033436">
    <w:abstractNumId w:val="16"/>
  </w:num>
  <w:num w:numId="33" w16cid:durableId="14771890">
    <w:abstractNumId w:val="22"/>
  </w:num>
  <w:num w:numId="34" w16cid:durableId="921256364">
    <w:abstractNumId w:val="43"/>
  </w:num>
  <w:num w:numId="35" w16cid:durableId="1256984028">
    <w:abstractNumId w:val="5"/>
  </w:num>
  <w:num w:numId="36" w16cid:durableId="956369420">
    <w:abstractNumId w:val="34"/>
  </w:num>
  <w:num w:numId="37" w16cid:durableId="951017120">
    <w:abstractNumId w:val="10"/>
  </w:num>
  <w:num w:numId="38" w16cid:durableId="319428943">
    <w:abstractNumId w:val="31"/>
  </w:num>
  <w:num w:numId="39" w16cid:durableId="2030325646">
    <w:abstractNumId w:val="13"/>
  </w:num>
  <w:num w:numId="40" w16cid:durableId="1915044599">
    <w:abstractNumId w:val="25"/>
  </w:num>
  <w:num w:numId="41" w16cid:durableId="621571807">
    <w:abstractNumId w:val="12"/>
  </w:num>
  <w:num w:numId="42" w16cid:durableId="2100247614">
    <w:abstractNumId w:val="17"/>
  </w:num>
  <w:num w:numId="43" w16cid:durableId="910383069">
    <w:abstractNumId w:val="30"/>
  </w:num>
  <w:num w:numId="44" w16cid:durableId="331759461">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40"/>
    <w:rsid w:val="00011FD2"/>
    <w:rsid w:val="00013A6C"/>
    <w:rsid w:val="00017133"/>
    <w:rsid w:val="00020054"/>
    <w:rsid w:val="00020B8E"/>
    <w:rsid w:val="00021110"/>
    <w:rsid w:val="00021EF2"/>
    <w:rsid w:val="00022EAF"/>
    <w:rsid w:val="00025AB9"/>
    <w:rsid w:val="000305CE"/>
    <w:rsid w:val="000309DC"/>
    <w:rsid w:val="00031CC0"/>
    <w:rsid w:val="000327E0"/>
    <w:rsid w:val="00034025"/>
    <w:rsid w:val="00034500"/>
    <w:rsid w:val="00037614"/>
    <w:rsid w:val="0004017A"/>
    <w:rsid w:val="00040DC9"/>
    <w:rsid w:val="00043983"/>
    <w:rsid w:val="000449CF"/>
    <w:rsid w:val="00046D2E"/>
    <w:rsid w:val="00050624"/>
    <w:rsid w:val="00051451"/>
    <w:rsid w:val="000553AB"/>
    <w:rsid w:val="00064717"/>
    <w:rsid w:val="00066CA2"/>
    <w:rsid w:val="000707A4"/>
    <w:rsid w:val="00074197"/>
    <w:rsid w:val="000755C1"/>
    <w:rsid w:val="00081D07"/>
    <w:rsid w:val="0008574C"/>
    <w:rsid w:val="00091823"/>
    <w:rsid w:val="0009232D"/>
    <w:rsid w:val="000928BD"/>
    <w:rsid w:val="000A0F55"/>
    <w:rsid w:val="000A2D87"/>
    <w:rsid w:val="000A323F"/>
    <w:rsid w:val="000A32A2"/>
    <w:rsid w:val="000A7F30"/>
    <w:rsid w:val="000B201A"/>
    <w:rsid w:val="000B3EBD"/>
    <w:rsid w:val="000C2F50"/>
    <w:rsid w:val="000C32E4"/>
    <w:rsid w:val="000C4A8D"/>
    <w:rsid w:val="000C581E"/>
    <w:rsid w:val="000D17EE"/>
    <w:rsid w:val="000D3E16"/>
    <w:rsid w:val="000D6277"/>
    <w:rsid w:val="000E2329"/>
    <w:rsid w:val="000E5840"/>
    <w:rsid w:val="000E7F0C"/>
    <w:rsid w:val="000F5AB2"/>
    <w:rsid w:val="000F686F"/>
    <w:rsid w:val="00103C14"/>
    <w:rsid w:val="00105056"/>
    <w:rsid w:val="001057DB"/>
    <w:rsid w:val="00116CBD"/>
    <w:rsid w:val="00117548"/>
    <w:rsid w:val="00120CCE"/>
    <w:rsid w:val="00121B6A"/>
    <w:rsid w:val="00122009"/>
    <w:rsid w:val="00126969"/>
    <w:rsid w:val="0012707D"/>
    <w:rsid w:val="00131597"/>
    <w:rsid w:val="0013425A"/>
    <w:rsid w:val="00151804"/>
    <w:rsid w:val="0015AA0E"/>
    <w:rsid w:val="00161D6B"/>
    <w:rsid w:val="00162E90"/>
    <w:rsid w:val="0016325E"/>
    <w:rsid w:val="0016335E"/>
    <w:rsid w:val="001661DD"/>
    <w:rsid w:val="00177B68"/>
    <w:rsid w:val="00182357"/>
    <w:rsid w:val="00186851"/>
    <w:rsid w:val="00190440"/>
    <w:rsid w:val="0019096D"/>
    <w:rsid w:val="00193BEB"/>
    <w:rsid w:val="00195627"/>
    <w:rsid w:val="00196DE8"/>
    <w:rsid w:val="001A098A"/>
    <w:rsid w:val="001A128E"/>
    <w:rsid w:val="001A6AF3"/>
    <w:rsid w:val="001A7558"/>
    <w:rsid w:val="001B3212"/>
    <w:rsid w:val="001B734E"/>
    <w:rsid w:val="001B77CC"/>
    <w:rsid w:val="001C0394"/>
    <w:rsid w:val="001C2F33"/>
    <w:rsid w:val="001C4B0E"/>
    <w:rsid w:val="001C6265"/>
    <w:rsid w:val="001D473C"/>
    <w:rsid w:val="001E6385"/>
    <w:rsid w:val="001F0F21"/>
    <w:rsid w:val="001F1932"/>
    <w:rsid w:val="001F1F9E"/>
    <w:rsid w:val="001F44F4"/>
    <w:rsid w:val="001F7FE6"/>
    <w:rsid w:val="00212D69"/>
    <w:rsid w:val="00213BA5"/>
    <w:rsid w:val="002214B1"/>
    <w:rsid w:val="002221DB"/>
    <w:rsid w:val="002253BB"/>
    <w:rsid w:val="0022583D"/>
    <w:rsid w:val="0023307B"/>
    <w:rsid w:val="00237309"/>
    <w:rsid w:val="002438CD"/>
    <w:rsid w:val="0024737E"/>
    <w:rsid w:val="002502B2"/>
    <w:rsid w:val="002507A9"/>
    <w:rsid w:val="00257204"/>
    <w:rsid w:val="002605E3"/>
    <w:rsid w:val="002651FC"/>
    <w:rsid w:val="00266390"/>
    <w:rsid w:val="00272B33"/>
    <w:rsid w:val="00276D5C"/>
    <w:rsid w:val="00276E24"/>
    <w:rsid w:val="002777A2"/>
    <w:rsid w:val="00286CA6"/>
    <w:rsid w:val="00290581"/>
    <w:rsid w:val="00295AEC"/>
    <w:rsid w:val="002A52A8"/>
    <w:rsid w:val="002A5899"/>
    <w:rsid w:val="002A6201"/>
    <w:rsid w:val="002B792C"/>
    <w:rsid w:val="002C5C1D"/>
    <w:rsid w:val="002D3A1B"/>
    <w:rsid w:val="002D5679"/>
    <w:rsid w:val="002E3C26"/>
    <w:rsid w:val="002E3E31"/>
    <w:rsid w:val="002F070A"/>
    <w:rsid w:val="002F2BAE"/>
    <w:rsid w:val="002F34F5"/>
    <w:rsid w:val="00300B84"/>
    <w:rsid w:val="0030446C"/>
    <w:rsid w:val="00306509"/>
    <w:rsid w:val="00311A27"/>
    <w:rsid w:val="00315F9B"/>
    <w:rsid w:val="00321655"/>
    <w:rsid w:val="003256E0"/>
    <w:rsid w:val="00325C72"/>
    <w:rsid w:val="003362D8"/>
    <w:rsid w:val="00340E25"/>
    <w:rsid w:val="003443DD"/>
    <w:rsid w:val="00346C46"/>
    <w:rsid w:val="00352BBA"/>
    <w:rsid w:val="00363053"/>
    <w:rsid w:val="0036441F"/>
    <w:rsid w:val="0037270A"/>
    <w:rsid w:val="00372C98"/>
    <w:rsid w:val="00372F3A"/>
    <w:rsid w:val="00375309"/>
    <w:rsid w:val="00383DE3"/>
    <w:rsid w:val="003A4638"/>
    <w:rsid w:val="003A5061"/>
    <w:rsid w:val="003A7196"/>
    <w:rsid w:val="003B0F3A"/>
    <w:rsid w:val="003B3041"/>
    <w:rsid w:val="003B3376"/>
    <w:rsid w:val="003B3859"/>
    <w:rsid w:val="003B502C"/>
    <w:rsid w:val="003C2E64"/>
    <w:rsid w:val="003C51B8"/>
    <w:rsid w:val="003D1BEF"/>
    <w:rsid w:val="003D4820"/>
    <w:rsid w:val="003E0454"/>
    <w:rsid w:val="003E72B5"/>
    <w:rsid w:val="003F1228"/>
    <w:rsid w:val="003F41F0"/>
    <w:rsid w:val="00403E65"/>
    <w:rsid w:val="00405A2D"/>
    <w:rsid w:val="00411191"/>
    <w:rsid w:val="004255F8"/>
    <w:rsid w:val="004263EF"/>
    <w:rsid w:val="00430BBE"/>
    <w:rsid w:val="00434D2D"/>
    <w:rsid w:val="00435D13"/>
    <w:rsid w:val="00435EB7"/>
    <w:rsid w:val="00441FD8"/>
    <w:rsid w:val="00455D61"/>
    <w:rsid w:val="004625BA"/>
    <w:rsid w:val="00464075"/>
    <w:rsid w:val="00464B89"/>
    <w:rsid w:val="00467414"/>
    <w:rsid w:val="0047697B"/>
    <w:rsid w:val="0047703E"/>
    <w:rsid w:val="004823F6"/>
    <w:rsid w:val="00485D6A"/>
    <w:rsid w:val="004860AF"/>
    <w:rsid w:val="00492446"/>
    <w:rsid w:val="004976F5"/>
    <w:rsid w:val="004A0D46"/>
    <w:rsid w:val="004A40FF"/>
    <w:rsid w:val="004B15BA"/>
    <w:rsid w:val="004B57C3"/>
    <w:rsid w:val="004B7EAB"/>
    <w:rsid w:val="004C5B13"/>
    <w:rsid w:val="004C76D0"/>
    <w:rsid w:val="004D1738"/>
    <w:rsid w:val="004D34FF"/>
    <w:rsid w:val="004E2B44"/>
    <w:rsid w:val="004E31AF"/>
    <w:rsid w:val="004E414C"/>
    <w:rsid w:val="005048BA"/>
    <w:rsid w:val="005209F4"/>
    <w:rsid w:val="00520BE4"/>
    <w:rsid w:val="00525631"/>
    <w:rsid w:val="005261AE"/>
    <w:rsid w:val="005406B8"/>
    <w:rsid w:val="005421C0"/>
    <w:rsid w:val="0054224C"/>
    <w:rsid w:val="005445E3"/>
    <w:rsid w:val="005461DB"/>
    <w:rsid w:val="00546C05"/>
    <w:rsid w:val="0055008E"/>
    <w:rsid w:val="00552D1F"/>
    <w:rsid w:val="0055664F"/>
    <w:rsid w:val="005608B3"/>
    <w:rsid w:val="005640F1"/>
    <w:rsid w:val="0057321A"/>
    <w:rsid w:val="005739F2"/>
    <w:rsid w:val="0057440D"/>
    <w:rsid w:val="005768B8"/>
    <w:rsid w:val="005843C0"/>
    <w:rsid w:val="0058641D"/>
    <w:rsid w:val="00593CC9"/>
    <w:rsid w:val="0059413F"/>
    <w:rsid w:val="00597AF9"/>
    <w:rsid w:val="005A4A9E"/>
    <w:rsid w:val="005A79DE"/>
    <w:rsid w:val="005C4826"/>
    <w:rsid w:val="005D29E9"/>
    <w:rsid w:val="005D6B09"/>
    <w:rsid w:val="005E3628"/>
    <w:rsid w:val="005E3C2C"/>
    <w:rsid w:val="005E536A"/>
    <w:rsid w:val="005E74E7"/>
    <w:rsid w:val="005F1AF7"/>
    <w:rsid w:val="005F516B"/>
    <w:rsid w:val="006015AB"/>
    <w:rsid w:val="00603741"/>
    <w:rsid w:val="00606021"/>
    <w:rsid w:val="00606E7E"/>
    <w:rsid w:val="0061264D"/>
    <w:rsid w:val="00620018"/>
    <w:rsid w:val="0062532F"/>
    <w:rsid w:val="006306E9"/>
    <w:rsid w:val="00631735"/>
    <w:rsid w:val="0063318B"/>
    <w:rsid w:val="006366BC"/>
    <w:rsid w:val="00636F7E"/>
    <w:rsid w:val="00642EDB"/>
    <w:rsid w:val="00652587"/>
    <w:rsid w:val="0066155A"/>
    <w:rsid w:val="0066248B"/>
    <w:rsid w:val="00676197"/>
    <w:rsid w:val="0068050E"/>
    <w:rsid w:val="00683617"/>
    <w:rsid w:val="00684628"/>
    <w:rsid w:val="0068574D"/>
    <w:rsid w:val="00686BF8"/>
    <w:rsid w:val="00694984"/>
    <w:rsid w:val="006952F1"/>
    <w:rsid w:val="00695553"/>
    <w:rsid w:val="006A345C"/>
    <w:rsid w:val="006A4712"/>
    <w:rsid w:val="006A5174"/>
    <w:rsid w:val="006B1FEA"/>
    <w:rsid w:val="006C6F49"/>
    <w:rsid w:val="006D20F5"/>
    <w:rsid w:val="006D5287"/>
    <w:rsid w:val="006D6EB5"/>
    <w:rsid w:val="006E0760"/>
    <w:rsid w:val="006E2A95"/>
    <w:rsid w:val="006E33F3"/>
    <w:rsid w:val="006E7017"/>
    <w:rsid w:val="006F5556"/>
    <w:rsid w:val="007018F7"/>
    <w:rsid w:val="0070599C"/>
    <w:rsid w:val="00705CED"/>
    <w:rsid w:val="007102C3"/>
    <w:rsid w:val="00711278"/>
    <w:rsid w:val="007137D3"/>
    <w:rsid w:val="0072015F"/>
    <w:rsid w:val="00726CF2"/>
    <w:rsid w:val="00732D04"/>
    <w:rsid w:val="007408A6"/>
    <w:rsid w:val="00741DFD"/>
    <w:rsid w:val="00742404"/>
    <w:rsid w:val="007526BB"/>
    <w:rsid w:val="00752FC3"/>
    <w:rsid w:val="00753713"/>
    <w:rsid w:val="007555A8"/>
    <w:rsid w:val="00756237"/>
    <w:rsid w:val="007602F9"/>
    <w:rsid w:val="00761623"/>
    <w:rsid w:val="00762EE1"/>
    <w:rsid w:val="00765CE9"/>
    <w:rsid w:val="00766B6E"/>
    <w:rsid w:val="007806C4"/>
    <w:rsid w:val="00780B77"/>
    <w:rsid w:val="007828FA"/>
    <w:rsid w:val="00787569"/>
    <w:rsid w:val="007944DB"/>
    <w:rsid w:val="007B119F"/>
    <w:rsid w:val="007B2575"/>
    <w:rsid w:val="007B440B"/>
    <w:rsid w:val="007B7EDE"/>
    <w:rsid w:val="007C3157"/>
    <w:rsid w:val="007E08BD"/>
    <w:rsid w:val="007E1534"/>
    <w:rsid w:val="007E2428"/>
    <w:rsid w:val="007E458B"/>
    <w:rsid w:val="007E461F"/>
    <w:rsid w:val="007E62A8"/>
    <w:rsid w:val="007F053C"/>
    <w:rsid w:val="007F203F"/>
    <w:rsid w:val="00803F99"/>
    <w:rsid w:val="00805E2C"/>
    <w:rsid w:val="0081508E"/>
    <w:rsid w:val="00816910"/>
    <w:rsid w:val="00826A1A"/>
    <w:rsid w:val="00826D99"/>
    <w:rsid w:val="00833B6E"/>
    <w:rsid w:val="00835946"/>
    <w:rsid w:val="00836E59"/>
    <w:rsid w:val="008418DB"/>
    <w:rsid w:val="00841A98"/>
    <w:rsid w:val="00842ABA"/>
    <w:rsid w:val="00847477"/>
    <w:rsid w:val="00860B16"/>
    <w:rsid w:val="00860EC0"/>
    <w:rsid w:val="008767DE"/>
    <w:rsid w:val="00882EFD"/>
    <w:rsid w:val="00886959"/>
    <w:rsid w:val="00886D03"/>
    <w:rsid w:val="00890B63"/>
    <w:rsid w:val="00897B60"/>
    <w:rsid w:val="008A5FFD"/>
    <w:rsid w:val="008A7094"/>
    <w:rsid w:val="008A7214"/>
    <w:rsid w:val="008B155D"/>
    <w:rsid w:val="008B250C"/>
    <w:rsid w:val="008B475D"/>
    <w:rsid w:val="008B5100"/>
    <w:rsid w:val="008B57C0"/>
    <w:rsid w:val="008C33A0"/>
    <w:rsid w:val="008C33BE"/>
    <w:rsid w:val="008C58E6"/>
    <w:rsid w:val="008C665F"/>
    <w:rsid w:val="008C7A0E"/>
    <w:rsid w:val="008D443A"/>
    <w:rsid w:val="008D48BD"/>
    <w:rsid w:val="008E1174"/>
    <w:rsid w:val="008E14F7"/>
    <w:rsid w:val="008E70EA"/>
    <w:rsid w:val="008F142B"/>
    <w:rsid w:val="008F2D8C"/>
    <w:rsid w:val="00904E16"/>
    <w:rsid w:val="0091150F"/>
    <w:rsid w:val="00915D93"/>
    <w:rsid w:val="00925458"/>
    <w:rsid w:val="00930DD6"/>
    <w:rsid w:val="009371D9"/>
    <w:rsid w:val="00945240"/>
    <w:rsid w:val="009460B8"/>
    <w:rsid w:val="0096382C"/>
    <w:rsid w:val="00975B75"/>
    <w:rsid w:val="0098183B"/>
    <w:rsid w:val="009824FD"/>
    <w:rsid w:val="00984ABB"/>
    <w:rsid w:val="00984BE6"/>
    <w:rsid w:val="00987C80"/>
    <w:rsid w:val="00993A7A"/>
    <w:rsid w:val="00994EE8"/>
    <w:rsid w:val="00996EBC"/>
    <w:rsid w:val="009A21E0"/>
    <w:rsid w:val="009A54D2"/>
    <w:rsid w:val="009A5C92"/>
    <w:rsid w:val="009B0D59"/>
    <w:rsid w:val="009B50D5"/>
    <w:rsid w:val="009B66BD"/>
    <w:rsid w:val="009B79C1"/>
    <w:rsid w:val="009C14F4"/>
    <w:rsid w:val="009C600B"/>
    <w:rsid w:val="009D3C98"/>
    <w:rsid w:val="009D5646"/>
    <w:rsid w:val="009D6CD3"/>
    <w:rsid w:val="00A021F6"/>
    <w:rsid w:val="00A03168"/>
    <w:rsid w:val="00A051B1"/>
    <w:rsid w:val="00A121DE"/>
    <w:rsid w:val="00A16087"/>
    <w:rsid w:val="00A200E5"/>
    <w:rsid w:val="00A20778"/>
    <w:rsid w:val="00A23154"/>
    <w:rsid w:val="00A240FC"/>
    <w:rsid w:val="00A25E31"/>
    <w:rsid w:val="00A27E1E"/>
    <w:rsid w:val="00A30A53"/>
    <w:rsid w:val="00A34B6B"/>
    <w:rsid w:val="00A42E11"/>
    <w:rsid w:val="00A456A2"/>
    <w:rsid w:val="00A46BFE"/>
    <w:rsid w:val="00A53546"/>
    <w:rsid w:val="00A6686A"/>
    <w:rsid w:val="00A67BC3"/>
    <w:rsid w:val="00A74D23"/>
    <w:rsid w:val="00AA410C"/>
    <w:rsid w:val="00AA612B"/>
    <w:rsid w:val="00AC1611"/>
    <w:rsid w:val="00AC1BCF"/>
    <w:rsid w:val="00AC1EE8"/>
    <w:rsid w:val="00AD4687"/>
    <w:rsid w:val="00AD7F0F"/>
    <w:rsid w:val="00AE5AA9"/>
    <w:rsid w:val="00AE6C9B"/>
    <w:rsid w:val="00AE7192"/>
    <w:rsid w:val="00AF1208"/>
    <w:rsid w:val="00B0142C"/>
    <w:rsid w:val="00B03A73"/>
    <w:rsid w:val="00B04C48"/>
    <w:rsid w:val="00B17E86"/>
    <w:rsid w:val="00B203A1"/>
    <w:rsid w:val="00B24308"/>
    <w:rsid w:val="00B24F0C"/>
    <w:rsid w:val="00B27D98"/>
    <w:rsid w:val="00B35B07"/>
    <w:rsid w:val="00B35EED"/>
    <w:rsid w:val="00B51299"/>
    <w:rsid w:val="00B51491"/>
    <w:rsid w:val="00B51896"/>
    <w:rsid w:val="00B704F0"/>
    <w:rsid w:val="00B82429"/>
    <w:rsid w:val="00B84C01"/>
    <w:rsid w:val="00B86AAC"/>
    <w:rsid w:val="00B90986"/>
    <w:rsid w:val="00B927E9"/>
    <w:rsid w:val="00B94961"/>
    <w:rsid w:val="00BA0F47"/>
    <w:rsid w:val="00BA2422"/>
    <w:rsid w:val="00BA408C"/>
    <w:rsid w:val="00BA5278"/>
    <w:rsid w:val="00BA5AA4"/>
    <w:rsid w:val="00BB0737"/>
    <w:rsid w:val="00BB415B"/>
    <w:rsid w:val="00BB4673"/>
    <w:rsid w:val="00BB5C31"/>
    <w:rsid w:val="00BC0692"/>
    <w:rsid w:val="00BC0898"/>
    <w:rsid w:val="00BC12C0"/>
    <w:rsid w:val="00BC1538"/>
    <w:rsid w:val="00BD1FBB"/>
    <w:rsid w:val="00BD4A4E"/>
    <w:rsid w:val="00BD694D"/>
    <w:rsid w:val="00BD7F90"/>
    <w:rsid w:val="00BE0C9E"/>
    <w:rsid w:val="00BE250D"/>
    <w:rsid w:val="00BF14FE"/>
    <w:rsid w:val="00BF2B76"/>
    <w:rsid w:val="00C05DEF"/>
    <w:rsid w:val="00C17433"/>
    <w:rsid w:val="00C24BD5"/>
    <w:rsid w:val="00C274A1"/>
    <w:rsid w:val="00C27EE9"/>
    <w:rsid w:val="00C3127E"/>
    <w:rsid w:val="00C3731D"/>
    <w:rsid w:val="00C50F9B"/>
    <w:rsid w:val="00C53BC2"/>
    <w:rsid w:val="00C57ADC"/>
    <w:rsid w:val="00C70284"/>
    <w:rsid w:val="00C712FE"/>
    <w:rsid w:val="00C72EAC"/>
    <w:rsid w:val="00C72F59"/>
    <w:rsid w:val="00C82EF2"/>
    <w:rsid w:val="00C849D0"/>
    <w:rsid w:val="00C858A1"/>
    <w:rsid w:val="00C874F1"/>
    <w:rsid w:val="00C9221C"/>
    <w:rsid w:val="00C92ADA"/>
    <w:rsid w:val="00C94089"/>
    <w:rsid w:val="00C95EE5"/>
    <w:rsid w:val="00C96C32"/>
    <w:rsid w:val="00C96F46"/>
    <w:rsid w:val="00CA0067"/>
    <w:rsid w:val="00CA1621"/>
    <w:rsid w:val="00CA6D43"/>
    <w:rsid w:val="00CB052B"/>
    <w:rsid w:val="00CB7441"/>
    <w:rsid w:val="00CB7C25"/>
    <w:rsid w:val="00CC5346"/>
    <w:rsid w:val="00CD5149"/>
    <w:rsid w:val="00CD54D7"/>
    <w:rsid w:val="00CD76A6"/>
    <w:rsid w:val="00CE0924"/>
    <w:rsid w:val="00CE21B6"/>
    <w:rsid w:val="00CE49C0"/>
    <w:rsid w:val="00CF18E5"/>
    <w:rsid w:val="00CF70F6"/>
    <w:rsid w:val="00D02C4E"/>
    <w:rsid w:val="00D07DF3"/>
    <w:rsid w:val="00D20C54"/>
    <w:rsid w:val="00D23A15"/>
    <w:rsid w:val="00D44524"/>
    <w:rsid w:val="00D52E9D"/>
    <w:rsid w:val="00D54B7F"/>
    <w:rsid w:val="00D764A3"/>
    <w:rsid w:val="00D80311"/>
    <w:rsid w:val="00D82149"/>
    <w:rsid w:val="00D82E54"/>
    <w:rsid w:val="00D8776F"/>
    <w:rsid w:val="00DA50BF"/>
    <w:rsid w:val="00DB2F7D"/>
    <w:rsid w:val="00DB6449"/>
    <w:rsid w:val="00DC1F30"/>
    <w:rsid w:val="00DC2102"/>
    <w:rsid w:val="00DC41F6"/>
    <w:rsid w:val="00DC710B"/>
    <w:rsid w:val="00DC76F9"/>
    <w:rsid w:val="00DC7C22"/>
    <w:rsid w:val="00DD260C"/>
    <w:rsid w:val="00DE38E7"/>
    <w:rsid w:val="00DE53F0"/>
    <w:rsid w:val="00DF05A2"/>
    <w:rsid w:val="00E009FB"/>
    <w:rsid w:val="00E021EC"/>
    <w:rsid w:val="00E123F7"/>
    <w:rsid w:val="00E215E4"/>
    <w:rsid w:val="00E26EB5"/>
    <w:rsid w:val="00E34A22"/>
    <w:rsid w:val="00E35327"/>
    <w:rsid w:val="00E35676"/>
    <w:rsid w:val="00E40E67"/>
    <w:rsid w:val="00E42C9C"/>
    <w:rsid w:val="00E451B1"/>
    <w:rsid w:val="00E468C8"/>
    <w:rsid w:val="00E47A1E"/>
    <w:rsid w:val="00E50F8D"/>
    <w:rsid w:val="00E54A2F"/>
    <w:rsid w:val="00E60674"/>
    <w:rsid w:val="00E610FA"/>
    <w:rsid w:val="00E836AD"/>
    <w:rsid w:val="00E871BA"/>
    <w:rsid w:val="00E873CF"/>
    <w:rsid w:val="00E90301"/>
    <w:rsid w:val="00E90783"/>
    <w:rsid w:val="00E91655"/>
    <w:rsid w:val="00E91E09"/>
    <w:rsid w:val="00E921AC"/>
    <w:rsid w:val="00E9358E"/>
    <w:rsid w:val="00EA5255"/>
    <w:rsid w:val="00EA5339"/>
    <w:rsid w:val="00EA7652"/>
    <w:rsid w:val="00EB181F"/>
    <w:rsid w:val="00EB37CC"/>
    <w:rsid w:val="00EB388F"/>
    <w:rsid w:val="00EB43DE"/>
    <w:rsid w:val="00EC34F4"/>
    <w:rsid w:val="00EC4495"/>
    <w:rsid w:val="00EC4F73"/>
    <w:rsid w:val="00EE0B74"/>
    <w:rsid w:val="00EE139D"/>
    <w:rsid w:val="00EE6DE8"/>
    <w:rsid w:val="00EF0A80"/>
    <w:rsid w:val="00EF1103"/>
    <w:rsid w:val="00F042C8"/>
    <w:rsid w:val="00F046B0"/>
    <w:rsid w:val="00F05D73"/>
    <w:rsid w:val="00F10933"/>
    <w:rsid w:val="00F16321"/>
    <w:rsid w:val="00F1761D"/>
    <w:rsid w:val="00F235CC"/>
    <w:rsid w:val="00F2435F"/>
    <w:rsid w:val="00F2493F"/>
    <w:rsid w:val="00F24F5E"/>
    <w:rsid w:val="00F32208"/>
    <w:rsid w:val="00F32793"/>
    <w:rsid w:val="00F33C29"/>
    <w:rsid w:val="00F3776E"/>
    <w:rsid w:val="00F56B70"/>
    <w:rsid w:val="00F57693"/>
    <w:rsid w:val="00F632A5"/>
    <w:rsid w:val="00F63F23"/>
    <w:rsid w:val="00F654C6"/>
    <w:rsid w:val="00F677B8"/>
    <w:rsid w:val="00F72CEF"/>
    <w:rsid w:val="00F73DDA"/>
    <w:rsid w:val="00F750EB"/>
    <w:rsid w:val="00F75BC9"/>
    <w:rsid w:val="00F761D2"/>
    <w:rsid w:val="00F83E7E"/>
    <w:rsid w:val="00F91C25"/>
    <w:rsid w:val="00FA0735"/>
    <w:rsid w:val="00FA0805"/>
    <w:rsid w:val="00FB3B58"/>
    <w:rsid w:val="00FB5E5C"/>
    <w:rsid w:val="00FB74A7"/>
    <w:rsid w:val="00FC1310"/>
    <w:rsid w:val="00FC6BC5"/>
    <w:rsid w:val="00FC6D48"/>
    <w:rsid w:val="00FC74E8"/>
    <w:rsid w:val="00FD2778"/>
    <w:rsid w:val="00FD35C6"/>
    <w:rsid w:val="00FD546E"/>
    <w:rsid w:val="00FE2CF3"/>
    <w:rsid w:val="00FE4964"/>
    <w:rsid w:val="00FE53D5"/>
    <w:rsid w:val="00FF2625"/>
    <w:rsid w:val="00FF4A91"/>
    <w:rsid w:val="00FF5BFF"/>
    <w:rsid w:val="04F24AAB"/>
    <w:rsid w:val="0808377E"/>
    <w:rsid w:val="0FDA1F02"/>
    <w:rsid w:val="1B8D0015"/>
    <w:rsid w:val="3C8C19BA"/>
    <w:rsid w:val="3C97F7BC"/>
    <w:rsid w:val="457B71FE"/>
    <w:rsid w:val="49531796"/>
    <w:rsid w:val="4DDAE0FA"/>
    <w:rsid w:val="589CD12F"/>
    <w:rsid w:val="5A38A190"/>
    <w:rsid w:val="60F79492"/>
    <w:rsid w:val="622A8B18"/>
    <w:rsid w:val="62EE97A6"/>
    <w:rsid w:val="67DC6C87"/>
    <w:rsid w:val="6DB2B065"/>
    <w:rsid w:val="78579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FFD81"/>
  <w15:docId w15:val="{FB20F9BE-B97A-4C8C-A1DA-A09A83F8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2"/>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2"/>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2"/>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332998782">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1888836843">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nlock.org.uk/advice/types-of-criminal-record-checks-v2"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gov.uk/guidance/automatic-disqualification-rules-for-charity-trustees-and-charity-senior-posi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hr.breathehr.com/v/family-advocate-4338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s://www.gov.uk/guidance/automatic-disqualification-rules-for-charity-trustees-and-charity-senior-pos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50B5ADD6804A0408000670B180E54C1" ma:contentTypeVersion="6" ma:contentTypeDescription="Create a new document." ma:contentTypeScope="" ma:versionID="4889bd18d461d8fe91575422c1398b81">
  <xsd:schema xmlns:xsd="http://www.w3.org/2001/XMLSchema" xmlns:xs="http://www.w3.org/2001/XMLSchema" xmlns:p="http://schemas.microsoft.com/office/2006/metadata/properties" xmlns:ns2="96389948-16e5-4384-abbf-43d9a7174b64" xmlns:ns3="3487bf37-d8c8-4c92-af7a-cb021f4b4704" targetNamespace="http://schemas.microsoft.com/office/2006/metadata/properties" ma:root="true" ma:fieldsID="d24d3e9a0d368685a39a45075ee9d5a5" ns2:_="" ns3:_="">
    <xsd:import namespace="96389948-16e5-4384-abbf-43d9a7174b64"/>
    <xsd:import namespace="3487bf37-d8c8-4c92-af7a-cb021f4b47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89948-16e5-4384-abbf-43d9a7174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87bf37-d8c8-4c92-af7a-cb021f4b470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5FFC42-D8AA-40EB-A33A-3BA920AD0854}">
  <ds:schemaRefs>
    <ds:schemaRef ds:uri="http://schemas.microsoft.com/sharepoint/v3/contenttype/forms"/>
  </ds:schemaRefs>
</ds:datastoreItem>
</file>

<file path=customXml/itemProps3.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customXml/itemProps5.xml><?xml version="1.0" encoding="utf-8"?>
<ds:datastoreItem xmlns:ds="http://schemas.openxmlformats.org/officeDocument/2006/customXml" ds:itemID="{E95086E2-C12F-45AC-ACDA-3947350A1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89948-16e5-4384-abbf-43d9a7174b64"/>
    <ds:schemaRef ds:uri="3487bf37-d8c8-4c92-af7a-cb021f4b4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2864</Words>
  <Characters>16329</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Women’s Support Centre Manager</vt:lpstr>
    </vt:vector>
  </TitlesOfParts>
  <Company>Microsoft</Company>
  <LinksUpToDate>false</LinksUpToDate>
  <CharactersWithSpaces>19155</CharactersWithSpaces>
  <SharedDoc>false</SharedDoc>
  <HLinks>
    <vt:vector size="30" baseType="variant">
      <vt:variant>
        <vt:i4>2228257</vt:i4>
      </vt:variant>
      <vt:variant>
        <vt:i4>12</vt:i4>
      </vt:variant>
      <vt:variant>
        <vt:i4>0</vt:i4>
      </vt:variant>
      <vt:variant>
        <vt:i4>5</vt:i4>
      </vt:variant>
      <vt:variant>
        <vt:lpwstr>https://www.gov.uk/guidance/automatic-disqualification-rules-for-charity-trustees-and-charity-senior-positions</vt:lpwstr>
      </vt:variant>
      <vt:variant>
        <vt:lpwstr/>
      </vt:variant>
      <vt:variant>
        <vt:i4>2687022</vt:i4>
      </vt:variant>
      <vt:variant>
        <vt:i4>9</vt:i4>
      </vt:variant>
      <vt:variant>
        <vt:i4>0</vt:i4>
      </vt:variant>
      <vt:variant>
        <vt:i4>5</vt:i4>
      </vt:variant>
      <vt:variant>
        <vt:lpwstr>https://unlock.org.uk/advice/types-of-criminal-record-checks-v2</vt:lpwstr>
      </vt:variant>
      <vt:variant>
        <vt:lpwstr/>
      </vt:variant>
      <vt:variant>
        <vt:i4>2228257</vt:i4>
      </vt:variant>
      <vt:variant>
        <vt:i4>6</vt:i4>
      </vt:variant>
      <vt:variant>
        <vt:i4>0</vt:i4>
      </vt:variant>
      <vt:variant>
        <vt:i4>5</vt:i4>
      </vt:variant>
      <vt:variant>
        <vt:lpwstr>https://www.gov.uk/guidance/automatic-disqualification-rules-for-charity-trustees-and-charity-senior-positions</vt:lpwstr>
      </vt:variant>
      <vt:variant>
        <vt:lpwstr/>
      </vt:variant>
      <vt:variant>
        <vt:i4>524291</vt:i4>
      </vt:variant>
      <vt:variant>
        <vt:i4>3</vt:i4>
      </vt:variant>
      <vt:variant>
        <vt:i4>0</vt:i4>
      </vt:variant>
      <vt:variant>
        <vt:i4>5</vt:i4>
      </vt:variant>
      <vt:variant>
        <vt:lpwstr>https://hr.breathehr.com/v/family-advocate-43385</vt:lpwstr>
      </vt:variant>
      <vt:variant>
        <vt:lpwstr/>
      </vt:variant>
      <vt:variant>
        <vt:i4>4259855</vt:i4>
      </vt:variant>
      <vt:variant>
        <vt:i4>0</vt:i4>
      </vt:variant>
      <vt:variant>
        <vt:i4>0</vt:i4>
      </vt:variant>
      <vt:variant>
        <vt:i4>5</vt:i4>
      </vt:variant>
      <vt:variant>
        <vt:lpwstr>https://womeninprison.org.uk/media/downloads/2023_Annual_report__and_accounts_Women_In_Prison.pdf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subject/>
  <dc:creator>Khaz Khan</dc:creator>
  <cp:keywords/>
  <cp:lastModifiedBy>Fatemeh Zohrabi</cp:lastModifiedBy>
  <cp:revision>26</cp:revision>
  <cp:lastPrinted>2024-04-10T00:32:00Z</cp:lastPrinted>
  <dcterms:created xsi:type="dcterms:W3CDTF">2025-10-09T21:14:00Z</dcterms:created>
  <dcterms:modified xsi:type="dcterms:W3CDTF">2025-10-09T13:34:00Z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0x010100250B5ADD6804A0408000670B180E54C1</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